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DACC7" w14:textId="77777777" w:rsidR="0029282B" w:rsidRDefault="0029282B">
      <w:pPr>
        <w:pStyle w:val="BodyText"/>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8"/>
        <w:gridCol w:w="3874"/>
      </w:tblGrid>
      <w:tr w:rsidR="0029282B" w14:paraId="408B45CB" w14:textId="77777777">
        <w:trPr>
          <w:trHeight w:val="393"/>
        </w:trPr>
        <w:tc>
          <w:tcPr>
            <w:tcW w:w="9452" w:type="dxa"/>
            <w:gridSpan w:val="2"/>
            <w:shd w:val="clear" w:color="auto" w:fill="F2F2F2"/>
          </w:tcPr>
          <w:p w14:paraId="0F4AB841" w14:textId="77777777" w:rsidR="0029282B" w:rsidRDefault="00FD2636">
            <w:pPr>
              <w:pStyle w:val="TableParagraph"/>
              <w:spacing w:before="1"/>
              <w:ind w:left="3397"/>
              <w:rPr>
                <w:b/>
                <w:sz w:val="28"/>
              </w:rPr>
            </w:pPr>
            <w:r>
              <w:rPr>
                <w:b/>
                <w:sz w:val="28"/>
              </w:rPr>
              <w:t>1. Contact Information</w:t>
            </w:r>
          </w:p>
        </w:tc>
      </w:tr>
      <w:tr w:rsidR="00012704" w:rsidRPr="00256ACA" w14:paraId="49A5EC3F" w14:textId="77777777" w:rsidTr="00256ACA">
        <w:trPr>
          <w:trHeight w:val="393"/>
        </w:trPr>
        <w:tc>
          <w:tcPr>
            <w:tcW w:w="9452" w:type="dxa"/>
            <w:gridSpan w:val="2"/>
            <w:tcBorders>
              <w:top w:val="single" w:sz="4" w:space="0" w:color="000000"/>
              <w:left w:val="single" w:sz="4" w:space="0" w:color="000000"/>
              <w:bottom w:val="single" w:sz="4" w:space="0" w:color="000000"/>
              <w:right w:val="single" w:sz="4" w:space="0" w:color="000000"/>
            </w:tcBorders>
            <w:shd w:val="clear" w:color="auto" w:fill="auto"/>
          </w:tcPr>
          <w:p w14:paraId="28030B45" w14:textId="3DAE56CA" w:rsidR="00012704" w:rsidRPr="00012704" w:rsidRDefault="00012704" w:rsidP="00012704">
            <w:pPr>
              <w:rPr>
                <w:b/>
                <w:bCs/>
                <w:noProof/>
                <w:sz w:val="24"/>
                <w:szCs w:val="24"/>
              </w:rPr>
            </w:pPr>
            <w:r w:rsidRPr="00012704">
              <w:rPr>
                <w:b/>
                <w:bCs/>
                <w:noProof/>
                <w:sz w:val="24"/>
                <w:szCs w:val="24"/>
              </w:rPr>
              <w:t xml:space="preserve"> Name of Organization: </w:t>
            </w:r>
          </w:p>
          <w:p w14:paraId="021062AB" w14:textId="081627DB" w:rsidR="00012704" w:rsidRPr="00256ACA" w:rsidRDefault="00012704" w:rsidP="00012704">
            <w:pPr>
              <w:rPr>
                <w:noProof/>
              </w:rPr>
            </w:pPr>
          </w:p>
        </w:tc>
      </w:tr>
      <w:tr w:rsidR="00012704" w:rsidRPr="00256ACA" w14:paraId="615675E2" w14:textId="77777777" w:rsidTr="00256ACA">
        <w:trPr>
          <w:trHeight w:val="393"/>
        </w:trPr>
        <w:tc>
          <w:tcPr>
            <w:tcW w:w="9452" w:type="dxa"/>
            <w:gridSpan w:val="2"/>
            <w:tcBorders>
              <w:top w:val="single" w:sz="4" w:space="0" w:color="000000"/>
              <w:left w:val="single" w:sz="4" w:space="0" w:color="000000"/>
              <w:bottom w:val="single" w:sz="4" w:space="0" w:color="000000"/>
              <w:right w:val="single" w:sz="4" w:space="0" w:color="000000"/>
            </w:tcBorders>
            <w:shd w:val="clear" w:color="auto" w:fill="auto"/>
          </w:tcPr>
          <w:p w14:paraId="57247964" w14:textId="711AF9F8" w:rsidR="00012704" w:rsidRPr="00012704" w:rsidRDefault="00012704" w:rsidP="00012704">
            <w:pPr>
              <w:rPr>
                <w:b/>
                <w:bCs/>
                <w:noProof/>
                <w:sz w:val="24"/>
                <w:szCs w:val="24"/>
              </w:rPr>
            </w:pPr>
            <w:r w:rsidRPr="00012704">
              <w:rPr>
                <w:b/>
                <w:bCs/>
                <w:noProof/>
                <w:sz w:val="24"/>
                <w:szCs w:val="24"/>
              </w:rPr>
              <w:t xml:space="preserve">Responsible </w:t>
            </w:r>
            <w:r>
              <w:rPr>
                <w:b/>
                <w:bCs/>
                <w:noProof/>
                <w:sz w:val="24"/>
                <w:szCs w:val="24"/>
              </w:rPr>
              <w:t>M</w:t>
            </w:r>
            <w:r w:rsidRPr="00012704">
              <w:rPr>
                <w:b/>
                <w:bCs/>
                <w:noProof/>
                <w:sz w:val="24"/>
                <w:szCs w:val="24"/>
              </w:rPr>
              <w:t xml:space="preserve">anager: </w:t>
            </w:r>
          </w:p>
          <w:p w14:paraId="50F1A512" w14:textId="307EB5EE" w:rsidR="00012704" w:rsidRPr="00256ACA" w:rsidRDefault="00012704" w:rsidP="00012704">
            <w:pPr>
              <w:rPr>
                <w:noProof/>
              </w:rPr>
            </w:pPr>
          </w:p>
        </w:tc>
      </w:tr>
      <w:tr w:rsidR="0029282B" w:rsidRPr="00256ACA" w14:paraId="7B0A0369" w14:textId="77777777">
        <w:trPr>
          <w:trHeight w:val="1266"/>
        </w:trPr>
        <w:tc>
          <w:tcPr>
            <w:tcW w:w="5578" w:type="dxa"/>
          </w:tcPr>
          <w:p w14:paraId="2AD6D821" w14:textId="77777777" w:rsidR="0029282B" w:rsidRPr="00256ACA" w:rsidRDefault="00FD2636">
            <w:pPr>
              <w:pStyle w:val="TableParagraph"/>
              <w:ind w:left="110"/>
              <w:rPr>
                <w:noProof/>
              </w:rPr>
            </w:pPr>
            <w:r w:rsidRPr="00256ACA">
              <w:rPr>
                <w:noProof/>
              </w:rPr>
              <w:t>Address:</w:t>
            </w:r>
          </w:p>
        </w:tc>
        <w:tc>
          <w:tcPr>
            <w:tcW w:w="3874" w:type="dxa"/>
          </w:tcPr>
          <w:p w14:paraId="0F2E373E" w14:textId="77777777" w:rsidR="0029282B" w:rsidRPr="00256ACA" w:rsidRDefault="00FD2636">
            <w:pPr>
              <w:pStyle w:val="TableParagraph"/>
              <w:spacing w:line="477" w:lineRule="auto"/>
              <w:ind w:left="105" w:right="2643"/>
              <w:rPr>
                <w:noProof/>
              </w:rPr>
            </w:pPr>
            <w:r w:rsidRPr="00256ACA">
              <w:rPr>
                <w:noProof/>
              </w:rPr>
              <w:t xml:space="preserve">Phone: Cell </w:t>
            </w:r>
            <w:r w:rsidRPr="00256ACA">
              <w:rPr>
                <w:noProof/>
                <w:spacing w:val="-3"/>
              </w:rPr>
              <w:t>phone:</w:t>
            </w:r>
          </w:p>
        </w:tc>
      </w:tr>
      <w:tr w:rsidR="0029282B" w:rsidRPr="00256ACA" w14:paraId="29461E34" w14:textId="77777777">
        <w:trPr>
          <w:trHeight w:val="1012"/>
        </w:trPr>
        <w:tc>
          <w:tcPr>
            <w:tcW w:w="5578" w:type="dxa"/>
          </w:tcPr>
          <w:p w14:paraId="4A31D4B2" w14:textId="77777777" w:rsidR="0029282B" w:rsidRPr="00256ACA" w:rsidRDefault="00FD2636">
            <w:pPr>
              <w:pStyle w:val="TableParagraph"/>
              <w:ind w:left="110"/>
              <w:rPr>
                <w:noProof/>
              </w:rPr>
            </w:pPr>
            <w:r w:rsidRPr="00256ACA">
              <w:rPr>
                <w:noProof/>
              </w:rPr>
              <w:t>Zip Code and Town:</w:t>
            </w:r>
          </w:p>
        </w:tc>
        <w:tc>
          <w:tcPr>
            <w:tcW w:w="3874" w:type="dxa"/>
          </w:tcPr>
          <w:p w14:paraId="74B98CBF" w14:textId="77777777" w:rsidR="0029282B" w:rsidRPr="00256ACA" w:rsidRDefault="00FD2636">
            <w:pPr>
              <w:pStyle w:val="TableParagraph"/>
              <w:ind w:left="105"/>
              <w:rPr>
                <w:noProof/>
              </w:rPr>
            </w:pPr>
            <w:r w:rsidRPr="00256ACA">
              <w:rPr>
                <w:noProof/>
              </w:rPr>
              <w:t>Fax: None</w:t>
            </w:r>
          </w:p>
          <w:p w14:paraId="0D5984A9" w14:textId="77777777" w:rsidR="0029282B" w:rsidRPr="00256ACA" w:rsidRDefault="0029282B">
            <w:pPr>
              <w:pStyle w:val="TableParagraph"/>
              <w:spacing w:before="9"/>
              <w:rPr>
                <w:rFonts w:ascii="Times New Roman"/>
                <w:noProof/>
                <w:sz w:val="21"/>
              </w:rPr>
            </w:pPr>
          </w:p>
          <w:p w14:paraId="3E42F1E1" w14:textId="77777777" w:rsidR="0029282B" w:rsidRPr="00256ACA" w:rsidRDefault="00FD2636">
            <w:pPr>
              <w:pStyle w:val="TableParagraph"/>
              <w:ind w:left="105"/>
              <w:rPr>
                <w:noProof/>
              </w:rPr>
            </w:pPr>
            <w:r w:rsidRPr="00256ACA">
              <w:rPr>
                <w:noProof/>
              </w:rPr>
              <w:t>E-mail:</w:t>
            </w:r>
          </w:p>
        </w:tc>
      </w:tr>
      <w:tr w:rsidR="0029282B" w:rsidRPr="00256ACA" w14:paraId="7FEDE37A" w14:textId="77777777" w:rsidTr="00012704">
        <w:trPr>
          <w:trHeight w:val="643"/>
        </w:trPr>
        <w:tc>
          <w:tcPr>
            <w:tcW w:w="5578" w:type="dxa"/>
          </w:tcPr>
          <w:p w14:paraId="02018617" w14:textId="77777777" w:rsidR="0029282B" w:rsidRPr="00256ACA" w:rsidRDefault="00FD2636">
            <w:pPr>
              <w:pStyle w:val="TableParagraph"/>
              <w:ind w:left="71"/>
              <w:rPr>
                <w:noProof/>
              </w:rPr>
            </w:pPr>
            <w:r w:rsidRPr="00256ACA">
              <w:rPr>
                <w:noProof/>
              </w:rPr>
              <w:t>State/Province/Region</w:t>
            </w:r>
          </w:p>
        </w:tc>
        <w:tc>
          <w:tcPr>
            <w:tcW w:w="3874" w:type="dxa"/>
          </w:tcPr>
          <w:p w14:paraId="0F81C1A0" w14:textId="77777777" w:rsidR="0029282B" w:rsidRPr="00256ACA" w:rsidRDefault="00FD2636">
            <w:pPr>
              <w:pStyle w:val="TableParagraph"/>
              <w:spacing w:before="2" w:line="237" w:lineRule="auto"/>
              <w:ind w:left="66" w:right="2946"/>
              <w:rPr>
                <w:noProof/>
              </w:rPr>
            </w:pPr>
            <w:r w:rsidRPr="00256ACA">
              <w:rPr>
                <w:noProof/>
              </w:rPr>
              <w:t>Country: Turkey</w:t>
            </w:r>
          </w:p>
        </w:tc>
      </w:tr>
      <w:tr w:rsidR="0029282B" w:rsidRPr="00256ACA" w14:paraId="07C61DDD" w14:textId="77777777">
        <w:trPr>
          <w:trHeight w:val="757"/>
        </w:trPr>
        <w:tc>
          <w:tcPr>
            <w:tcW w:w="9452" w:type="dxa"/>
            <w:gridSpan w:val="2"/>
            <w:tcBorders>
              <w:bottom w:val="single" w:sz="8" w:space="0" w:color="000000"/>
            </w:tcBorders>
          </w:tcPr>
          <w:p w14:paraId="643CB3AF" w14:textId="2424A664" w:rsidR="0029282B" w:rsidRPr="00256ACA" w:rsidRDefault="00FD2636">
            <w:pPr>
              <w:pStyle w:val="TableParagraph"/>
              <w:spacing w:line="248" w:lineRule="exact"/>
              <w:ind w:left="71"/>
              <w:rPr>
                <w:noProof/>
              </w:rPr>
            </w:pPr>
            <w:r w:rsidRPr="00256ACA">
              <w:rPr>
                <w:noProof/>
              </w:rPr>
              <w:t>Year for proposal project/s: 2020</w:t>
            </w:r>
          </w:p>
        </w:tc>
      </w:tr>
      <w:tr w:rsidR="0029282B" w:rsidRPr="00256ACA" w14:paraId="499C9312" w14:textId="77777777">
        <w:trPr>
          <w:trHeight w:val="321"/>
        </w:trPr>
        <w:tc>
          <w:tcPr>
            <w:tcW w:w="9452" w:type="dxa"/>
            <w:gridSpan w:val="2"/>
            <w:tcBorders>
              <w:top w:val="single" w:sz="8" w:space="0" w:color="000000"/>
            </w:tcBorders>
            <w:shd w:val="clear" w:color="auto" w:fill="F2F2F2"/>
          </w:tcPr>
          <w:p w14:paraId="5674603B" w14:textId="77777777" w:rsidR="0029282B" w:rsidRPr="00256ACA" w:rsidRDefault="00FD2636">
            <w:pPr>
              <w:pStyle w:val="TableParagraph"/>
              <w:spacing w:before="1" w:line="300" w:lineRule="exact"/>
              <w:ind w:left="3132"/>
              <w:rPr>
                <w:b/>
                <w:noProof/>
                <w:sz w:val="28"/>
              </w:rPr>
            </w:pPr>
            <w:r w:rsidRPr="00256ACA">
              <w:rPr>
                <w:b/>
                <w:noProof/>
                <w:sz w:val="28"/>
              </w:rPr>
              <w:t>2. CDP Decision Making</w:t>
            </w:r>
          </w:p>
        </w:tc>
      </w:tr>
      <w:tr w:rsidR="0029282B" w:rsidRPr="00256ACA" w14:paraId="5D78FBA8" w14:textId="77777777" w:rsidTr="00012704">
        <w:trPr>
          <w:trHeight w:val="3838"/>
        </w:trPr>
        <w:tc>
          <w:tcPr>
            <w:tcW w:w="9452" w:type="dxa"/>
            <w:gridSpan w:val="2"/>
          </w:tcPr>
          <w:p w14:paraId="16C2F900" w14:textId="370BCAF7" w:rsidR="0029282B" w:rsidRPr="00256ACA" w:rsidRDefault="00FD2636">
            <w:pPr>
              <w:pStyle w:val="TableParagraph"/>
              <w:ind w:left="110" w:right="80"/>
              <w:rPr>
                <w:noProof/>
                <w:sz w:val="24"/>
              </w:rPr>
            </w:pPr>
            <w:r w:rsidRPr="00256ACA">
              <w:rPr>
                <w:noProof/>
                <w:sz w:val="24"/>
              </w:rPr>
              <w:t xml:space="preserve">The project consists of </w:t>
            </w:r>
            <w:r w:rsidR="00256ACA" w:rsidRPr="00256ACA">
              <w:rPr>
                <w:noProof/>
                <w:sz w:val="24"/>
              </w:rPr>
              <w:t>57</w:t>
            </w:r>
            <w:r w:rsidRPr="00256ACA">
              <w:rPr>
                <w:noProof/>
                <w:sz w:val="24"/>
              </w:rPr>
              <w:t xml:space="preserve"> farmers. They do not have a formal representation or organi- zation. There is however a farm leader who’s in that position by being mayor of the vil- lage in the past and hence gained the trust of the community. He’s supported by serval farmers and together with a person from the </w:t>
            </w:r>
            <w:r w:rsidR="00256ACA" w:rsidRPr="00256ACA">
              <w:rPr>
                <w:noProof/>
                <w:sz w:val="24"/>
              </w:rPr>
              <w:t>and a representative of International Food Producers Inc.</w:t>
            </w:r>
            <w:r w:rsidRPr="00256ACA">
              <w:rPr>
                <w:noProof/>
                <w:sz w:val="24"/>
              </w:rPr>
              <w:t xml:space="preserve"> they form the Community Development Committee.</w:t>
            </w:r>
          </w:p>
          <w:p w14:paraId="50D73836" w14:textId="77777777" w:rsidR="0029282B" w:rsidRPr="00256ACA" w:rsidRDefault="0029282B">
            <w:pPr>
              <w:pStyle w:val="TableParagraph"/>
              <w:rPr>
                <w:rFonts w:ascii="Times New Roman"/>
                <w:noProof/>
                <w:sz w:val="24"/>
              </w:rPr>
            </w:pPr>
          </w:p>
          <w:p w14:paraId="6B9446D5" w14:textId="76BAFE0D" w:rsidR="0029282B" w:rsidRPr="00256ACA" w:rsidRDefault="00256ACA">
            <w:pPr>
              <w:pStyle w:val="TableParagraph"/>
              <w:ind w:left="110" w:right="120"/>
              <w:rPr>
                <w:noProof/>
                <w:sz w:val="24"/>
              </w:rPr>
            </w:pPr>
            <w:r w:rsidRPr="00256ACA">
              <w:rPr>
                <w:noProof/>
                <w:sz w:val="24"/>
              </w:rPr>
              <w:t xml:space="preserve">On </w:t>
            </w:r>
            <w:r w:rsidR="00FD2636" w:rsidRPr="00256ACA">
              <w:rPr>
                <w:noProof/>
                <w:sz w:val="24"/>
              </w:rPr>
              <w:t xml:space="preserve">July </w:t>
            </w:r>
            <w:r w:rsidRPr="00256ACA">
              <w:rPr>
                <w:noProof/>
                <w:sz w:val="24"/>
              </w:rPr>
              <w:t xml:space="preserve">19, </w:t>
            </w:r>
            <w:r w:rsidR="00FD2636" w:rsidRPr="00256ACA">
              <w:rPr>
                <w:noProof/>
                <w:sz w:val="24"/>
              </w:rPr>
              <w:t xml:space="preserve">2019, </w:t>
            </w:r>
            <w:r w:rsidRPr="00256ACA">
              <w:rPr>
                <w:noProof/>
                <w:sz w:val="24"/>
              </w:rPr>
              <w:t>the Community Development committee</w:t>
            </w:r>
            <w:r w:rsidR="00FD2636" w:rsidRPr="00256ACA">
              <w:rPr>
                <w:noProof/>
                <w:sz w:val="24"/>
              </w:rPr>
              <w:t xml:space="preserve"> met to discuss possible projects. The goal was to make a shortlist for further approval of a broader farm base. This meeting resulted in a shortlist of one project which has been considered by the meeting as the most realizable as well as with the most impact in relatively short time.</w:t>
            </w:r>
          </w:p>
          <w:p w14:paraId="326E43B4" w14:textId="77777777" w:rsidR="0029282B" w:rsidRPr="00256ACA" w:rsidRDefault="0029282B">
            <w:pPr>
              <w:pStyle w:val="TableParagraph"/>
              <w:rPr>
                <w:rFonts w:ascii="Times New Roman"/>
                <w:noProof/>
                <w:sz w:val="24"/>
              </w:rPr>
            </w:pPr>
          </w:p>
          <w:p w14:paraId="4B2820A3" w14:textId="77777777" w:rsidR="0029282B" w:rsidRPr="00256ACA" w:rsidRDefault="00FD2636">
            <w:pPr>
              <w:pStyle w:val="TableParagraph"/>
              <w:spacing w:line="242" w:lineRule="auto"/>
              <w:ind w:left="110" w:right="93"/>
              <w:rPr>
                <w:noProof/>
                <w:sz w:val="24"/>
              </w:rPr>
            </w:pPr>
            <w:r w:rsidRPr="00256ACA">
              <w:rPr>
                <w:noProof/>
                <w:sz w:val="24"/>
              </w:rPr>
              <w:t>Other projects such as improving the park for social gatherings where considered to be of less direct impact to act as the first Community Development Project.</w:t>
            </w:r>
          </w:p>
        </w:tc>
      </w:tr>
    </w:tbl>
    <w:p w14:paraId="055B5232" w14:textId="77777777" w:rsidR="0029282B" w:rsidRPr="00256ACA" w:rsidRDefault="0029282B">
      <w:pPr>
        <w:spacing w:line="242" w:lineRule="auto"/>
        <w:rPr>
          <w:noProof/>
          <w:sz w:val="24"/>
        </w:rPr>
        <w:sectPr w:rsidR="0029282B" w:rsidRPr="00256ACA">
          <w:headerReference w:type="default" r:id="rId7"/>
          <w:footerReference w:type="default" r:id="rId8"/>
          <w:type w:val="continuous"/>
          <w:pgSz w:w="12240" w:h="15840"/>
          <w:pgMar w:top="2380" w:right="920" w:bottom="880" w:left="1620" w:header="734" w:footer="697" w:gutter="0"/>
          <w:pgNumType w:start="1"/>
          <w:cols w:space="720"/>
        </w:sectPr>
      </w:pPr>
    </w:p>
    <w:p w14:paraId="1B6D0CCD" w14:textId="77777777" w:rsidR="0029282B" w:rsidRPr="00256ACA" w:rsidRDefault="0029282B">
      <w:pPr>
        <w:pStyle w:val="BodyText"/>
        <w:rPr>
          <w:noProof/>
          <w:sz w:val="20"/>
        </w:rPr>
      </w:pPr>
    </w:p>
    <w:p w14:paraId="4190D6A2" w14:textId="77777777" w:rsidR="0029282B" w:rsidRPr="00256ACA" w:rsidRDefault="0029282B">
      <w:pPr>
        <w:pStyle w:val="BodyText"/>
        <w:rPr>
          <w:noProof/>
          <w:sz w:val="20"/>
        </w:rPr>
      </w:pPr>
    </w:p>
    <w:p w14:paraId="6C86ED99" w14:textId="77777777" w:rsidR="0029282B" w:rsidRPr="00256ACA" w:rsidRDefault="0029282B">
      <w:pPr>
        <w:pStyle w:val="BodyText"/>
        <w:rPr>
          <w:noProof/>
          <w:sz w:val="20"/>
        </w:rPr>
      </w:pPr>
    </w:p>
    <w:p w14:paraId="0F56043D" w14:textId="77777777" w:rsidR="0029282B" w:rsidRPr="00256ACA" w:rsidRDefault="0029282B">
      <w:pPr>
        <w:pStyle w:val="BodyText"/>
        <w:spacing w:before="7"/>
        <w:rPr>
          <w:noProof/>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1"/>
      </w:tblGrid>
      <w:tr w:rsidR="0029282B" w:rsidRPr="00256ACA" w14:paraId="79DA6D73" w14:textId="77777777">
        <w:trPr>
          <w:trHeight w:val="321"/>
        </w:trPr>
        <w:tc>
          <w:tcPr>
            <w:tcW w:w="9451" w:type="dxa"/>
            <w:shd w:val="clear" w:color="auto" w:fill="F2F2F2"/>
          </w:tcPr>
          <w:p w14:paraId="59F72885" w14:textId="77777777" w:rsidR="0029282B" w:rsidRPr="00256ACA" w:rsidRDefault="00FD2636">
            <w:pPr>
              <w:pStyle w:val="TableParagraph"/>
              <w:spacing w:before="1" w:line="300" w:lineRule="exact"/>
              <w:ind w:left="3124"/>
              <w:rPr>
                <w:b/>
                <w:noProof/>
                <w:sz w:val="28"/>
              </w:rPr>
            </w:pPr>
            <w:r w:rsidRPr="00256ACA">
              <w:rPr>
                <w:b/>
                <w:noProof/>
                <w:sz w:val="28"/>
              </w:rPr>
              <w:t>3. Project Goal and Impact</w:t>
            </w:r>
          </w:p>
        </w:tc>
      </w:tr>
      <w:tr w:rsidR="0029282B" w:rsidRPr="00256ACA" w14:paraId="38CDFA71" w14:textId="77777777">
        <w:trPr>
          <w:trHeight w:val="4967"/>
        </w:trPr>
        <w:tc>
          <w:tcPr>
            <w:tcW w:w="9451" w:type="dxa"/>
          </w:tcPr>
          <w:p w14:paraId="4BA5CDA3" w14:textId="77777777" w:rsidR="0029282B" w:rsidRPr="00256ACA" w:rsidRDefault="00FD2636">
            <w:pPr>
              <w:pStyle w:val="TableParagraph"/>
              <w:ind w:left="110" w:right="173"/>
              <w:rPr>
                <w:noProof/>
                <w:sz w:val="24"/>
              </w:rPr>
            </w:pPr>
            <w:r w:rsidRPr="00256ACA">
              <w:rPr>
                <w:noProof/>
                <w:sz w:val="24"/>
              </w:rPr>
              <w:t>The main goal of the project is to improve the quality per kg of dried figs sold by the project farmers to the processor. This based on the same quantity of figs harvested by a farmer. In other words; the same quantity sold but better figs.</w:t>
            </w:r>
          </w:p>
          <w:p w14:paraId="32CEBF9B" w14:textId="77777777" w:rsidR="0029282B" w:rsidRPr="00256ACA" w:rsidRDefault="0029282B">
            <w:pPr>
              <w:pStyle w:val="TableParagraph"/>
              <w:rPr>
                <w:rFonts w:ascii="Times New Roman"/>
                <w:noProof/>
                <w:sz w:val="24"/>
              </w:rPr>
            </w:pPr>
          </w:p>
          <w:p w14:paraId="40996B89" w14:textId="77777777" w:rsidR="0029282B" w:rsidRPr="00256ACA" w:rsidRDefault="00FD2636">
            <w:pPr>
              <w:pStyle w:val="TableParagraph"/>
              <w:ind w:left="110" w:right="146"/>
              <w:rPr>
                <w:noProof/>
                <w:sz w:val="24"/>
              </w:rPr>
            </w:pPr>
            <w:r w:rsidRPr="00256ACA">
              <w:rPr>
                <w:noProof/>
                <w:sz w:val="24"/>
              </w:rPr>
              <w:t>Currently the figs are sundried on drying beds directly in the ground and in the open. This means that the circumstances under which the figs are drying cannot be con- trolled and often takes place in sub-optimal circumstances. This can result in not being able to reach the protentional quality.</w:t>
            </w:r>
          </w:p>
          <w:p w14:paraId="58BF3285" w14:textId="77777777" w:rsidR="0029282B" w:rsidRPr="00256ACA" w:rsidRDefault="0029282B">
            <w:pPr>
              <w:pStyle w:val="TableParagraph"/>
              <w:spacing w:before="9"/>
              <w:rPr>
                <w:rFonts w:ascii="Times New Roman"/>
                <w:noProof/>
                <w:sz w:val="23"/>
              </w:rPr>
            </w:pPr>
          </w:p>
          <w:p w14:paraId="3A020AA8" w14:textId="77777777" w:rsidR="0029282B" w:rsidRPr="00256ACA" w:rsidRDefault="00FD2636">
            <w:pPr>
              <w:pStyle w:val="TableParagraph"/>
              <w:spacing w:line="242" w:lineRule="auto"/>
              <w:ind w:left="110" w:right="200"/>
              <w:rPr>
                <w:noProof/>
                <w:sz w:val="24"/>
              </w:rPr>
            </w:pPr>
            <w:r w:rsidRPr="00256ACA">
              <w:rPr>
                <w:noProof/>
                <w:sz w:val="24"/>
              </w:rPr>
              <w:t>Also, this exposes the farmers to risks in relation to rain which in a very short time can decrease the quality dramatically.</w:t>
            </w:r>
          </w:p>
          <w:p w14:paraId="7B5FAFE9" w14:textId="77777777" w:rsidR="0029282B" w:rsidRPr="00256ACA" w:rsidRDefault="0029282B">
            <w:pPr>
              <w:pStyle w:val="TableParagraph"/>
              <w:spacing w:before="11"/>
              <w:rPr>
                <w:rFonts w:ascii="Times New Roman"/>
                <w:noProof/>
                <w:sz w:val="23"/>
              </w:rPr>
            </w:pPr>
          </w:p>
          <w:p w14:paraId="20EC7887" w14:textId="77777777" w:rsidR="0029282B" w:rsidRPr="00256ACA" w:rsidRDefault="00FD2636">
            <w:pPr>
              <w:pStyle w:val="TableParagraph"/>
              <w:spacing w:line="237" w:lineRule="auto"/>
              <w:ind w:left="110" w:right="453"/>
              <w:rPr>
                <w:noProof/>
                <w:sz w:val="24"/>
              </w:rPr>
            </w:pPr>
            <w:r w:rsidRPr="00256ACA">
              <w:rPr>
                <w:noProof/>
                <w:sz w:val="24"/>
              </w:rPr>
              <w:t xml:space="preserve">In order to reach a higher quality of figs we propose to build drying tunnels and </w:t>
            </w:r>
            <w:r w:rsidRPr="00256ACA">
              <w:rPr>
                <w:noProof/>
                <w:spacing w:val="-3"/>
                <w:sz w:val="24"/>
              </w:rPr>
              <w:t xml:space="preserve">train </w:t>
            </w:r>
            <w:r w:rsidRPr="00256ACA">
              <w:rPr>
                <w:noProof/>
                <w:sz w:val="24"/>
              </w:rPr>
              <w:t>the farmers in drying practices within these</w:t>
            </w:r>
            <w:r w:rsidRPr="00256ACA">
              <w:rPr>
                <w:noProof/>
                <w:spacing w:val="-2"/>
                <w:sz w:val="24"/>
              </w:rPr>
              <w:t xml:space="preserve"> </w:t>
            </w:r>
            <w:r w:rsidRPr="00256ACA">
              <w:rPr>
                <w:noProof/>
                <w:sz w:val="24"/>
              </w:rPr>
              <w:t>tunnels.</w:t>
            </w:r>
          </w:p>
          <w:p w14:paraId="2AD8A8B0" w14:textId="77777777" w:rsidR="0029282B" w:rsidRPr="00256ACA" w:rsidRDefault="0029282B">
            <w:pPr>
              <w:pStyle w:val="TableParagraph"/>
              <w:spacing w:before="1"/>
              <w:rPr>
                <w:rFonts w:ascii="Times New Roman"/>
                <w:noProof/>
                <w:sz w:val="24"/>
              </w:rPr>
            </w:pPr>
          </w:p>
          <w:p w14:paraId="54CC3304" w14:textId="77777777" w:rsidR="0029282B" w:rsidRPr="00256ACA" w:rsidRDefault="00FD2636">
            <w:pPr>
              <w:pStyle w:val="TableParagraph"/>
              <w:spacing w:line="242" w:lineRule="auto"/>
              <w:ind w:left="110" w:right="200"/>
              <w:rPr>
                <w:noProof/>
                <w:sz w:val="24"/>
              </w:rPr>
            </w:pPr>
            <w:r w:rsidRPr="00256ACA">
              <w:rPr>
                <w:noProof/>
                <w:sz w:val="24"/>
              </w:rPr>
              <w:t xml:space="preserve">A higher quality fig in turn will result in a higher price paid to the farmers per kg and </w:t>
            </w:r>
            <w:r w:rsidRPr="00256ACA">
              <w:rPr>
                <w:noProof/>
                <w:spacing w:val="-7"/>
                <w:sz w:val="24"/>
              </w:rPr>
              <w:t xml:space="preserve">as </w:t>
            </w:r>
            <w:r w:rsidRPr="00256ACA">
              <w:rPr>
                <w:noProof/>
                <w:sz w:val="24"/>
              </w:rPr>
              <w:t>a consequence increase the income of the</w:t>
            </w:r>
            <w:r w:rsidRPr="00256ACA">
              <w:rPr>
                <w:noProof/>
                <w:spacing w:val="-1"/>
                <w:sz w:val="24"/>
              </w:rPr>
              <w:t xml:space="preserve"> </w:t>
            </w:r>
            <w:r w:rsidRPr="00256ACA">
              <w:rPr>
                <w:noProof/>
                <w:sz w:val="24"/>
              </w:rPr>
              <w:t>farmers.</w:t>
            </w:r>
          </w:p>
        </w:tc>
      </w:tr>
      <w:tr w:rsidR="0029282B" w:rsidRPr="00256ACA" w14:paraId="3C94210F" w14:textId="77777777" w:rsidTr="00012704">
        <w:trPr>
          <w:trHeight w:val="3388"/>
        </w:trPr>
        <w:tc>
          <w:tcPr>
            <w:tcW w:w="9451" w:type="dxa"/>
          </w:tcPr>
          <w:p w14:paraId="510DA0A9" w14:textId="77777777" w:rsidR="0029282B" w:rsidRPr="00256ACA" w:rsidRDefault="00FD2636">
            <w:pPr>
              <w:pStyle w:val="TableParagraph"/>
              <w:ind w:left="110"/>
              <w:rPr>
                <w:noProof/>
                <w:sz w:val="24"/>
              </w:rPr>
            </w:pPr>
            <w:r w:rsidRPr="00256ACA">
              <w:rPr>
                <w:noProof/>
                <w:sz w:val="24"/>
              </w:rPr>
              <w:t>There are two ways this project will impact the farmers; directly and indirectly.</w:t>
            </w:r>
          </w:p>
          <w:p w14:paraId="12D9448C" w14:textId="77777777" w:rsidR="0029282B" w:rsidRPr="00256ACA" w:rsidRDefault="0029282B">
            <w:pPr>
              <w:pStyle w:val="TableParagraph"/>
              <w:spacing w:before="2"/>
              <w:rPr>
                <w:rFonts w:ascii="Times New Roman"/>
                <w:noProof/>
                <w:sz w:val="24"/>
              </w:rPr>
            </w:pPr>
          </w:p>
          <w:p w14:paraId="34275779" w14:textId="77777777" w:rsidR="0029282B" w:rsidRPr="00256ACA" w:rsidRDefault="00FD2636">
            <w:pPr>
              <w:pStyle w:val="TableParagraph"/>
              <w:spacing w:line="237" w:lineRule="auto"/>
              <w:ind w:left="110" w:right="440"/>
              <w:rPr>
                <w:noProof/>
                <w:sz w:val="24"/>
              </w:rPr>
            </w:pPr>
            <w:r w:rsidRPr="00256ACA">
              <w:rPr>
                <w:noProof/>
                <w:sz w:val="24"/>
              </w:rPr>
              <w:t>Direct impact. Farmers are paid a better price for higher quality fruit. A better quality fruit means: colour, moisture, insects within the fruit,</w:t>
            </w:r>
          </w:p>
          <w:p w14:paraId="645381AA" w14:textId="77777777" w:rsidR="0029282B" w:rsidRPr="00256ACA" w:rsidRDefault="0029282B">
            <w:pPr>
              <w:pStyle w:val="TableParagraph"/>
              <w:spacing w:before="1"/>
              <w:rPr>
                <w:rFonts w:ascii="Times New Roman"/>
                <w:noProof/>
                <w:sz w:val="24"/>
              </w:rPr>
            </w:pPr>
          </w:p>
          <w:p w14:paraId="72A24640" w14:textId="77777777" w:rsidR="0029282B" w:rsidRPr="00256ACA" w:rsidRDefault="00FD2636">
            <w:pPr>
              <w:pStyle w:val="TableParagraph"/>
              <w:ind w:left="110" w:right="190"/>
              <w:jc w:val="both"/>
              <w:rPr>
                <w:noProof/>
                <w:sz w:val="24"/>
              </w:rPr>
            </w:pPr>
            <w:r w:rsidRPr="00256ACA">
              <w:rPr>
                <w:noProof/>
                <w:sz w:val="24"/>
              </w:rPr>
              <w:t>There is a direct interest of the processor to pay this as a better quality fruit will lead to less production rejects. An attractive product leads to a higher bargaining power of the farmers, especially in seasons with a relative short crop.</w:t>
            </w:r>
          </w:p>
          <w:p w14:paraId="566DE9E1" w14:textId="77777777" w:rsidR="0029282B" w:rsidRPr="00256ACA" w:rsidRDefault="0029282B">
            <w:pPr>
              <w:pStyle w:val="TableParagraph"/>
              <w:rPr>
                <w:rFonts w:ascii="Times New Roman"/>
                <w:noProof/>
                <w:sz w:val="24"/>
              </w:rPr>
            </w:pPr>
          </w:p>
          <w:p w14:paraId="51B2347B" w14:textId="000851FF" w:rsidR="0029282B" w:rsidRPr="00256ACA" w:rsidRDefault="00FD2636">
            <w:pPr>
              <w:pStyle w:val="TableParagraph"/>
              <w:ind w:left="110" w:right="146"/>
              <w:rPr>
                <w:noProof/>
                <w:sz w:val="24"/>
              </w:rPr>
            </w:pPr>
            <w:r w:rsidRPr="00256ACA">
              <w:rPr>
                <w:noProof/>
                <w:sz w:val="24"/>
              </w:rPr>
              <w:t xml:space="preserve">Indirect impact. A better quality fruit, will increase the competitiveness of these </w:t>
            </w:r>
            <w:r w:rsidR="00012704">
              <w:rPr>
                <w:noProof/>
                <w:sz w:val="24"/>
              </w:rPr>
              <w:t>farmers, which in turn can lead to higher product prices or additional sales opportunities.</w:t>
            </w:r>
            <w:r w:rsidRPr="00256ACA">
              <w:rPr>
                <w:noProof/>
                <w:sz w:val="24"/>
              </w:rPr>
              <w:t>.</w:t>
            </w:r>
          </w:p>
        </w:tc>
      </w:tr>
      <w:tr w:rsidR="0029282B" w:rsidRPr="00256ACA" w14:paraId="38EF26D0" w14:textId="77777777">
        <w:trPr>
          <w:trHeight w:val="321"/>
        </w:trPr>
        <w:tc>
          <w:tcPr>
            <w:tcW w:w="9451" w:type="dxa"/>
            <w:shd w:val="clear" w:color="auto" w:fill="F2F2F2"/>
          </w:tcPr>
          <w:p w14:paraId="19C51624" w14:textId="77777777" w:rsidR="0029282B" w:rsidRPr="00256ACA" w:rsidRDefault="00FD2636">
            <w:pPr>
              <w:pStyle w:val="TableParagraph"/>
              <w:spacing w:before="1" w:line="300" w:lineRule="exact"/>
              <w:ind w:left="2649"/>
              <w:rPr>
                <w:b/>
                <w:noProof/>
                <w:sz w:val="28"/>
              </w:rPr>
            </w:pPr>
            <w:r w:rsidRPr="00256ACA">
              <w:rPr>
                <w:b/>
                <w:noProof/>
                <w:sz w:val="28"/>
              </w:rPr>
              <w:t>4. Project Proposal Description</w:t>
            </w:r>
          </w:p>
        </w:tc>
      </w:tr>
      <w:tr w:rsidR="0029282B" w:rsidRPr="00256ACA" w14:paraId="20D5DAA4" w14:textId="77777777">
        <w:trPr>
          <w:trHeight w:val="278"/>
        </w:trPr>
        <w:tc>
          <w:tcPr>
            <w:tcW w:w="9451" w:type="dxa"/>
          </w:tcPr>
          <w:p w14:paraId="49B0DB32" w14:textId="77777777" w:rsidR="0029282B" w:rsidRPr="00256ACA" w:rsidRDefault="00FD2636">
            <w:pPr>
              <w:pStyle w:val="TableParagraph"/>
              <w:spacing w:line="258" w:lineRule="exact"/>
              <w:ind w:left="110"/>
              <w:rPr>
                <w:noProof/>
                <w:sz w:val="24"/>
              </w:rPr>
            </w:pPr>
            <w:r w:rsidRPr="00256ACA">
              <w:rPr>
                <w:noProof/>
                <w:sz w:val="24"/>
              </w:rPr>
              <w:t>The project can be split in various stages namely:</w:t>
            </w:r>
          </w:p>
        </w:tc>
      </w:tr>
    </w:tbl>
    <w:p w14:paraId="47319860" w14:textId="77777777" w:rsidR="0029282B" w:rsidRPr="00256ACA" w:rsidRDefault="0029282B">
      <w:pPr>
        <w:spacing w:line="258" w:lineRule="exact"/>
        <w:rPr>
          <w:noProof/>
          <w:sz w:val="24"/>
        </w:rPr>
        <w:sectPr w:rsidR="0029282B" w:rsidRPr="00256ACA">
          <w:pgSz w:w="12240" w:h="15840"/>
          <w:pgMar w:top="2380" w:right="920" w:bottom="880" w:left="1620" w:header="734" w:footer="697" w:gutter="0"/>
          <w:cols w:space="720"/>
        </w:sectPr>
      </w:pPr>
    </w:p>
    <w:p w14:paraId="31DC7DA2" w14:textId="77777777" w:rsidR="0029282B" w:rsidRPr="00256ACA" w:rsidRDefault="0029282B">
      <w:pPr>
        <w:pStyle w:val="BodyText"/>
        <w:rPr>
          <w:noProof/>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1"/>
      </w:tblGrid>
      <w:tr w:rsidR="00E62E3A" w:rsidRPr="00256ACA" w14:paraId="3AEAEB4F" w14:textId="77777777" w:rsidTr="00EF2F7B">
        <w:trPr>
          <w:trHeight w:val="4018"/>
        </w:trPr>
        <w:tc>
          <w:tcPr>
            <w:tcW w:w="9451" w:type="dxa"/>
          </w:tcPr>
          <w:p w14:paraId="4043E6DD" w14:textId="77777777" w:rsidR="00E62E3A" w:rsidRPr="00256ACA" w:rsidRDefault="00E62E3A">
            <w:pPr>
              <w:pStyle w:val="TableParagraph"/>
              <w:numPr>
                <w:ilvl w:val="0"/>
                <w:numId w:val="1"/>
              </w:numPr>
              <w:tabs>
                <w:tab w:val="left" w:pos="831"/>
              </w:tabs>
              <w:spacing w:before="2" w:line="237" w:lineRule="auto"/>
              <w:ind w:right="162"/>
              <w:rPr>
                <w:noProof/>
                <w:sz w:val="24"/>
              </w:rPr>
            </w:pPr>
            <w:r w:rsidRPr="00256ACA">
              <w:rPr>
                <w:noProof/>
                <w:sz w:val="24"/>
              </w:rPr>
              <w:t>Identify the location of the tunnels based on the need of the farmers and related logistics</w:t>
            </w:r>
          </w:p>
          <w:p w14:paraId="07FC7D70" w14:textId="77777777" w:rsidR="00E62E3A" w:rsidRPr="00256ACA" w:rsidRDefault="00E62E3A">
            <w:pPr>
              <w:pStyle w:val="TableParagraph"/>
              <w:numPr>
                <w:ilvl w:val="0"/>
                <w:numId w:val="1"/>
              </w:numPr>
              <w:tabs>
                <w:tab w:val="left" w:pos="831"/>
              </w:tabs>
              <w:spacing w:before="4" w:line="275" w:lineRule="exact"/>
              <w:ind w:hanging="361"/>
              <w:rPr>
                <w:noProof/>
                <w:sz w:val="24"/>
              </w:rPr>
            </w:pPr>
            <w:r w:rsidRPr="00256ACA">
              <w:rPr>
                <w:noProof/>
                <w:sz w:val="24"/>
              </w:rPr>
              <w:t>Erecting the drying</w:t>
            </w:r>
            <w:r w:rsidRPr="00256ACA">
              <w:rPr>
                <w:noProof/>
                <w:spacing w:val="-1"/>
                <w:sz w:val="24"/>
              </w:rPr>
              <w:t xml:space="preserve"> </w:t>
            </w:r>
            <w:r w:rsidRPr="00256ACA">
              <w:rPr>
                <w:noProof/>
                <w:sz w:val="24"/>
              </w:rPr>
              <w:t>tunnels</w:t>
            </w:r>
          </w:p>
          <w:p w14:paraId="7C64DA4C" w14:textId="77777777" w:rsidR="00E62E3A" w:rsidRPr="00256ACA" w:rsidRDefault="00E62E3A">
            <w:pPr>
              <w:pStyle w:val="TableParagraph"/>
              <w:numPr>
                <w:ilvl w:val="0"/>
                <w:numId w:val="1"/>
              </w:numPr>
              <w:tabs>
                <w:tab w:val="left" w:pos="831"/>
              </w:tabs>
              <w:spacing w:line="275" w:lineRule="exact"/>
              <w:ind w:hanging="361"/>
              <w:rPr>
                <w:noProof/>
                <w:sz w:val="24"/>
              </w:rPr>
            </w:pPr>
            <w:r w:rsidRPr="00256ACA">
              <w:rPr>
                <w:noProof/>
                <w:sz w:val="24"/>
              </w:rPr>
              <w:t>Training of the farmers on the best</w:t>
            </w:r>
            <w:r w:rsidRPr="00256ACA">
              <w:rPr>
                <w:noProof/>
                <w:spacing w:val="-4"/>
                <w:sz w:val="24"/>
              </w:rPr>
              <w:t xml:space="preserve"> </w:t>
            </w:r>
            <w:r w:rsidRPr="00256ACA">
              <w:rPr>
                <w:noProof/>
                <w:sz w:val="24"/>
              </w:rPr>
              <w:t>practices</w:t>
            </w:r>
          </w:p>
          <w:p w14:paraId="441780AF" w14:textId="77777777" w:rsidR="00E62E3A" w:rsidRPr="00256ACA" w:rsidRDefault="00E62E3A">
            <w:pPr>
              <w:pStyle w:val="TableParagraph"/>
              <w:numPr>
                <w:ilvl w:val="0"/>
                <w:numId w:val="1"/>
              </w:numPr>
              <w:tabs>
                <w:tab w:val="left" w:pos="831"/>
              </w:tabs>
              <w:spacing w:before="2"/>
              <w:ind w:hanging="361"/>
              <w:rPr>
                <w:noProof/>
                <w:sz w:val="24"/>
              </w:rPr>
            </w:pPr>
            <w:r w:rsidRPr="00256ACA">
              <w:rPr>
                <w:noProof/>
                <w:sz w:val="24"/>
              </w:rPr>
              <w:t>Maintenance</w:t>
            </w:r>
          </w:p>
          <w:p w14:paraId="54B082C7" w14:textId="77777777" w:rsidR="00E62E3A" w:rsidRPr="00256ACA" w:rsidRDefault="00E62E3A">
            <w:pPr>
              <w:pStyle w:val="TableParagraph"/>
              <w:rPr>
                <w:rFonts w:ascii="Times New Roman"/>
                <w:noProof/>
                <w:sz w:val="24"/>
              </w:rPr>
            </w:pPr>
          </w:p>
          <w:p w14:paraId="1295F7E5" w14:textId="77777777" w:rsidR="00E62E3A" w:rsidRPr="00256ACA" w:rsidRDefault="00E62E3A">
            <w:pPr>
              <w:pStyle w:val="TableParagraph"/>
              <w:spacing w:line="275" w:lineRule="exact"/>
              <w:ind w:left="110"/>
              <w:rPr>
                <w:b/>
                <w:noProof/>
                <w:sz w:val="24"/>
              </w:rPr>
            </w:pPr>
            <w:r w:rsidRPr="00256ACA">
              <w:rPr>
                <w:b/>
                <w:noProof/>
                <w:sz w:val="24"/>
              </w:rPr>
              <w:t>Identification</w:t>
            </w:r>
          </w:p>
          <w:p w14:paraId="1E53B960" w14:textId="77777777" w:rsidR="00E62E3A" w:rsidRPr="00256ACA" w:rsidRDefault="00E62E3A">
            <w:pPr>
              <w:pStyle w:val="TableParagraph"/>
              <w:spacing w:line="242" w:lineRule="auto"/>
              <w:ind w:left="110" w:right="266"/>
              <w:rPr>
                <w:noProof/>
                <w:sz w:val="24"/>
              </w:rPr>
            </w:pPr>
            <w:r>
              <w:rPr>
                <w:noProof/>
                <w:sz w:val="24"/>
              </w:rPr>
              <w:t xml:space="preserve">The project committee in collaboration with the involved </w:t>
            </w:r>
            <w:r w:rsidRPr="00256ACA">
              <w:rPr>
                <w:noProof/>
                <w:sz w:val="24"/>
              </w:rPr>
              <w:t>farmer will decide on the best location for the drying tunnels.</w:t>
            </w:r>
          </w:p>
          <w:p w14:paraId="0CFB5FA9" w14:textId="77777777" w:rsidR="00E62E3A" w:rsidRPr="00256ACA" w:rsidRDefault="00E62E3A">
            <w:pPr>
              <w:pStyle w:val="TableParagraph"/>
              <w:spacing w:before="7"/>
              <w:rPr>
                <w:rFonts w:ascii="Times New Roman"/>
                <w:noProof/>
                <w:sz w:val="23"/>
              </w:rPr>
            </w:pPr>
          </w:p>
          <w:p w14:paraId="22918A52" w14:textId="77777777" w:rsidR="00E62E3A" w:rsidRPr="00256ACA" w:rsidRDefault="00E62E3A">
            <w:pPr>
              <w:pStyle w:val="TableParagraph"/>
              <w:spacing w:line="275" w:lineRule="exact"/>
              <w:ind w:left="110"/>
              <w:rPr>
                <w:b/>
                <w:noProof/>
                <w:sz w:val="24"/>
              </w:rPr>
            </w:pPr>
            <w:r w:rsidRPr="00256ACA">
              <w:rPr>
                <w:b/>
                <w:noProof/>
                <w:sz w:val="24"/>
              </w:rPr>
              <w:t>Erecting</w:t>
            </w:r>
          </w:p>
          <w:p w14:paraId="447440E8" w14:textId="77777777" w:rsidR="00E62E3A" w:rsidRPr="00EF2F7B" w:rsidRDefault="00E62E3A" w:rsidP="00EF2F7B">
            <w:pPr>
              <w:pStyle w:val="TableParagraph"/>
              <w:ind w:left="110" w:right="266"/>
              <w:rPr>
                <w:noProof/>
                <w:sz w:val="24"/>
              </w:rPr>
            </w:pPr>
            <w:r w:rsidRPr="00256ACA">
              <w:rPr>
                <w:noProof/>
                <w:sz w:val="24"/>
              </w:rPr>
              <w:t>The drying tunnels consist of a metal frame with a plastic cover and soil covering be- neath. Also, special crates will be used. Further, a tunnel should include a thermome- ter and humidity meter for further fine-tuning the airflow within the tunnel.</w:t>
            </w:r>
          </w:p>
        </w:tc>
      </w:tr>
      <w:tr w:rsidR="00E62E3A" w:rsidRPr="00256ACA" w14:paraId="01D8BA00" w14:textId="77777777">
        <w:trPr>
          <w:trHeight w:val="3033"/>
        </w:trPr>
        <w:tc>
          <w:tcPr>
            <w:tcW w:w="9451" w:type="dxa"/>
          </w:tcPr>
          <w:p w14:paraId="756BE796" w14:textId="77777777" w:rsidR="00E62E3A" w:rsidRPr="00256ACA" w:rsidRDefault="00E62E3A">
            <w:pPr>
              <w:pStyle w:val="TableParagraph"/>
              <w:spacing w:line="275" w:lineRule="exact"/>
              <w:ind w:left="110"/>
              <w:rPr>
                <w:b/>
                <w:noProof/>
                <w:sz w:val="24"/>
              </w:rPr>
            </w:pPr>
            <w:r w:rsidRPr="00256ACA">
              <w:rPr>
                <w:b/>
                <w:noProof/>
                <w:sz w:val="24"/>
              </w:rPr>
              <w:t>Training</w:t>
            </w:r>
          </w:p>
          <w:p w14:paraId="47A054B0" w14:textId="77777777" w:rsidR="00E62E3A" w:rsidRPr="00256ACA" w:rsidRDefault="00E62E3A">
            <w:pPr>
              <w:pStyle w:val="TableParagraph"/>
              <w:ind w:left="110" w:right="133"/>
              <w:rPr>
                <w:noProof/>
                <w:sz w:val="24"/>
              </w:rPr>
            </w:pPr>
            <w:r w:rsidRPr="00256ACA">
              <w:rPr>
                <w:noProof/>
                <w:sz w:val="24"/>
              </w:rPr>
              <w:t xml:space="preserve">With the first drying tunnels erected, the project </w:t>
            </w:r>
            <w:r>
              <w:rPr>
                <w:noProof/>
                <w:sz w:val="24"/>
              </w:rPr>
              <w:t xml:space="preserve">leaders </w:t>
            </w:r>
            <w:r w:rsidRPr="00256ACA">
              <w:rPr>
                <w:noProof/>
                <w:sz w:val="24"/>
              </w:rPr>
              <w:t>will organize training sessions on loca-tion where a group of farmers are trained on best practices.</w:t>
            </w:r>
          </w:p>
          <w:p w14:paraId="6CDDACB1" w14:textId="77777777" w:rsidR="00E62E3A" w:rsidRPr="00256ACA" w:rsidRDefault="00E62E3A">
            <w:pPr>
              <w:pStyle w:val="TableParagraph"/>
              <w:spacing w:before="10"/>
              <w:rPr>
                <w:rFonts w:ascii="Times New Roman"/>
                <w:noProof/>
                <w:sz w:val="23"/>
              </w:rPr>
            </w:pPr>
          </w:p>
          <w:p w14:paraId="0F36EA74" w14:textId="77777777" w:rsidR="00E62E3A" w:rsidRPr="00256ACA" w:rsidRDefault="00E62E3A">
            <w:pPr>
              <w:pStyle w:val="TableParagraph"/>
              <w:ind w:left="110"/>
              <w:rPr>
                <w:b/>
                <w:noProof/>
                <w:sz w:val="24"/>
              </w:rPr>
            </w:pPr>
            <w:r w:rsidRPr="00256ACA">
              <w:rPr>
                <w:b/>
                <w:noProof/>
                <w:sz w:val="24"/>
              </w:rPr>
              <w:t>Maintenance</w:t>
            </w:r>
          </w:p>
          <w:p w14:paraId="48CD2A33" w14:textId="77777777" w:rsidR="00E62E3A" w:rsidRPr="00256ACA" w:rsidRDefault="00E62E3A">
            <w:pPr>
              <w:pStyle w:val="TableParagraph"/>
              <w:spacing w:before="3"/>
              <w:ind w:left="110" w:right="173"/>
              <w:rPr>
                <w:noProof/>
                <w:sz w:val="24"/>
              </w:rPr>
            </w:pPr>
            <w:r w:rsidRPr="00256ACA">
              <w:rPr>
                <w:noProof/>
                <w:sz w:val="24"/>
              </w:rPr>
              <w:t>During the growing season farmers are visited by GFF staff and the state of the tun- nels are checked, and maintenance identified. The steel structure is expected to last 10 years while the plastic film will last for about 3 years.</w:t>
            </w:r>
          </w:p>
        </w:tc>
      </w:tr>
      <w:tr w:rsidR="00622370" w:rsidRPr="00256ACA" w14:paraId="2057AFE2" w14:textId="77777777">
        <w:trPr>
          <w:trHeight w:val="321"/>
        </w:trPr>
        <w:tc>
          <w:tcPr>
            <w:tcW w:w="9451" w:type="dxa"/>
            <w:shd w:val="clear" w:color="auto" w:fill="F2F2F2"/>
          </w:tcPr>
          <w:p w14:paraId="7B58FFBB" w14:textId="77777777" w:rsidR="00622370" w:rsidRPr="00256ACA" w:rsidRDefault="00622370">
            <w:pPr>
              <w:pStyle w:val="TableParagraph"/>
              <w:spacing w:before="1" w:line="300" w:lineRule="exact"/>
              <w:ind w:left="4003"/>
              <w:rPr>
                <w:b/>
                <w:noProof/>
                <w:sz w:val="28"/>
              </w:rPr>
            </w:pPr>
            <w:r w:rsidRPr="00256ACA">
              <w:rPr>
                <w:b/>
                <w:noProof/>
                <w:sz w:val="28"/>
              </w:rPr>
              <w:t>5. Timeline</w:t>
            </w:r>
          </w:p>
        </w:tc>
      </w:tr>
      <w:tr w:rsidR="00622370" w:rsidRPr="00256ACA" w14:paraId="22AA80B0" w14:textId="77777777">
        <w:trPr>
          <w:trHeight w:val="2207"/>
        </w:trPr>
        <w:tc>
          <w:tcPr>
            <w:tcW w:w="9451" w:type="dxa"/>
            <w:tcBorders>
              <w:bottom w:val="single" w:sz="6" w:space="0" w:color="000000"/>
            </w:tcBorders>
          </w:tcPr>
          <w:p w14:paraId="5F0329D2" w14:textId="77777777" w:rsidR="00622370" w:rsidRPr="00256ACA" w:rsidRDefault="00622370">
            <w:pPr>
              <w:pStyle w:val="TableParagraph"/>
              <w:spacing w:line="242" w:lineRule="auto"/>
              <w:ind w:left="110" w:right="305"/>
              <w:rPr>
                <w:noProof/>
                <w:sz w:val="24"/>
              </w:rPr>
            </w:pPr>
            <w:r w:rsidRPr="00256ACA">
              <w:rPr>
                <w:noProof/>
                <w:sz w:val="24"/>
              </w:rPr>
              <w:t>The project has already started with the identification of the supplier of the tunnels as well as identifying the various locations.</w:t>
            </w:r>
          </w:p>
          <w:p w14:paraId="17684A63" w14:textId="77777777" w:rsidR="00622370" w:rsidRPr="00256ACA" w:rsidRDefault="00622370">
            <w:pPr>
              <w:pStyle w:val="TableParagraph"/>
              <w:spacing w:before="8"/>
              <w:rPr>
                <w:rFonts w:ascii="Times New Roman"/>
                <w:noProof/>
                <w:sz w:val="23"/>
              </w:rPr>
            </w:pPr>
          </w:p>
          <w:p w14:paraId="16FA7D6D" w14:textId="77777777" w:rsidR="00622370" w:rsidRPr="00256ACA" w:rsidRDefault="00622370">
            <w:pPr>
              <w:pStyle w:val="TableParagraph"/>
              <w:spacing w:line="480" w:lineRule="auto"/>
              <w:ind w:left="110" w:right="1081"/>
              <w:rPr>
                <w:noProof/>
                <w:sz w:val="24"/>
              </w:rPr>
            </w:pPr>
            <w:r w:rsidRPr="00256ACA">
              <w:rPr>
                <w:noProof/>
                <w:sz w:val="24"/>
              </w:rPr>
              <w:t>We will st</w:t>
            </w:r>
            <w:r>
              <w:rPr>
                <w:noProof/>
                <w:sz w:val="24"/>
              </w:rPr>
              <w:t>ar</w:t>
            </w:r>
            <w:r w:rsidRPr="00256ACA">
              <w:rPr>
                <w:noProof/>
                <w:sz w:val="24"/>
              </w:rPr>
              <w:t>t with 40 tunnels ready for crop 2020 harvest (August) Construction wil start on short notice, mid of July after which training will start</w:t>
            </w:r>
            <w:r>
              <w:rPr>
                <w:noProof/>
                <w:sz w:val="24"/>
              </w:rPr>
              <w:t>.</w:t>
            </w:r>
          </w:p>
        </w:tc>
      </w:tr>
    </w:tbl>
    <w:p w14:paraId="0B84AFD9" w14:textId="77777777" w:rsidR="0029282B" w:rsidRPr="00256ACA" w:rsidRDefault="0029282B">
      <w:pPr>
        <w:rPr>
          <w:rFonts w:ascii="Times New Roman"/>
          <w:noProof/>
          <w:sz w:val="24"/>
        </w:rPr>
        <w:sectPr w:rsidR="0029282B" w:rsidRPr="00256ACA">
          <w:pgSz w:w="12240" w:h="15840"/>
          <w:pgMar w:top="2380" w:right="920" w:bottom="880" w:left="1620" w:header="734" w:footer="697" w:gutter="0"/>
          <w:cols w:space="720"/>
        </w:sectPr>
      </w:pPr>
    </w:p>
    <w:p w14:paraId="559CC45F" w14:textId="59498B6F" w:rsidR="0029282B" w:rsidRPr="00256ACA" w:rsidRDefault="0029282B">
      <w:pPr>
        <w:pStyle w:val="BodyText"/>
        <w:rPr>
          <w:noProof/>
          <w:sz w:val="20"/>
        </w:rPr>
      </w:pPr>
    </w:p>
    <w:p w14:paraId="7A265BF5" w14:textId="77777777" w:rsidR="0029282B" w:rsidRPr="00256ACA" w:rsidRDefault="0029282B">
      <w:pPr>
        <w:pStyle w:val="BodyText"/>
        <w:spacing w:before="7"/>
        <w:rPr>
          <w:noProof/>
          <w:sz w:val="12"/>
        </w:rPr>
      </w:pPr>
    </w:p>
    <w:p w14:paraId="6EFDD4C5" w14:textId="77777777" w:rsidR="00E62E3A" w:rsidRDefault="00E62E3A"/>
    <w:p w14:paraId="2AEAE0D6" w14:textId="77777777" w:rsidR="00622370" w:rsidRDefault="00622370"/>
    <w:tbl>
      <w:tblPr>
        <w:tblW w:w="0" w:type="auto"/>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
        <w:gridCol w:w="1599"/>
        <w:gridCol w:w="4859"/>
        <w:gridCol w:w="3151"/>
        <w:gridCol w:w="33"/>
      </w:tblGrid>
      <w:tr w:rsidR="0029282B" w:rsidRPr="00256ACA" w14:paraId="0CFD0752" w14:textId="77777777" w:rsidTr="00622370">
        <w:trPr>
          <w:trHeight w:val="325"/>
        </w:trPr>
        <w:tc>
          <w:tcPr>
            <w:tcW w:w="9663" w:type="dxa"/>
            <w:gridSpan w:val="5"/>
            <w:tcBorders>
              <w:top w:val="single" w:sz="6" w:space="0" w:color="000000"/>
              <w:left w:val="single" w:sz="2" w:space="0" w:color="000000"/>
              <w:right w:val="single" w:sz="2" w:space="0" w:color="000000"/>
            </w:tcBorders>
            <w:shd w:val="clear" w:color="auto" w:fill="E6E6E6"/>
          </w:tcPr>
          <w:p w14:paraId="6C978CAF" w14:textId="77777777" w:rsidR="0029282B" w:rsidRPr="00256ACA" w:rsidRDefault="00FD2636">
            <w:pPr>
              <w:pStyle w:val="TableParagraph"/>
              <w:spacing w:before="1" w:line="305" w:lineRule="exact"/>
              <w:ind w:left="3636"/>
              <w:rPr>
                <w:b/>
                <w:noProof/>
                <w:sz w:val="28"/>
              </w:rPr>
            </w:pPr>
            <w:r w:rsidRPr="00256ACA">
              <w:rPr>
                <w:b/>
                <w:noProof/>
                <w:sz w:val="28"/>
              </w:rPr>
              <w:t>6. Cost Estimate</w:t>
            </w:r>
          </w:p>
        </w:tc>
      </w:tr>
      <w:tr w:rsidR="0029282B" w:rsidRPr="00256ACA" w14:paraId="0671C2B0" w14:textId="77777777" w:rsidTr="00622370">
        <w:trPr>
          <w:trHeight w:val="2551"/>
        </w:trPr>
        <w:tc>
          <w:tcPr>
            <w:tcW w:w="9663" w:type="dxa"/>
            <w:gridSpan w:val="5"/>
          </w:tcPr>
          <w:p w14:paraId="620E7E13" w14:textId="77777777" w:rsidR="0029282B" w:rsidRPr="00256ACA" w:rsidRDefault="00FD2636">
            <w:pPr>
              <w:pStyle w:val="TableParagraph"/>
              <w:spacing w:before="2" w:line="237" w:lineRule="auto"/>
              <w:ind w:left="105" w:right="181"/>
              <w:jc w:val="both"/>
              <w:rPr>
                <w:noProof/>
                <w:sz w:val="24"/>
              </w:rPr>
            </w:pPr>
            <w:r w:rsidRPr="00256ACA">
              <w:rPr>
                <w:noProof/>
                <w:sz w:val="24"/>
              </w:rPr>
              <w:t>Please provide a detailed cost estimate. If there are outside vendors for this project at- tach copies of cost estimate provided by such vendors.</w:t>
            </w:r>
          </w:p>
          <w:p w14:paraId="61077BF6" w14:textId="77777777" w:rsidR="0029282B" w:rsidRPr="00256ACA" w:rsidRDefault="0029282B">
            <w:pPr>
              <w:pStyle w:val="TableParagraph"/>
              <w:spacing w:before="1"/>
              <w:rPr>
                <w:rFonts w:ascii="Times New Roman"/>
                <w:noProof/>
                <w:sz w:val="24"/>
              </w:rPr>
            </w:pPr>
          </w:p>
          <w:p w14:paraId="0C128009" w14:textId="77777777" w:rsidR="0029282B" w:rsidRPr="00256ACA" w:rsidRDefault="00FD2636">
            <w:pPr>
              <w:pStyle w:val="TableParagraph"/>
              <w:tabs>
                <w:tab w:val="left" w:pos="7654"/>
              </w:tabs>
              <w:ind w:left="105"/>
              <w:jc w:val="both"/>
              <w:rPr>
                <w:noProof/>
                <w:sz w:val="24"/>
              </w:rPr>
            </w:pPr>
            <w:r w:rsidRPr="00256ACA">
              <w:rPr>
                <w:noProof/>
                <w:sz w:val="24"/>
              </w:rPr>
              <w:t>Land</w:t>
            </w:r>
            <w:r w:rsidRPr="00256ACA">
              <w:rPr>
                <w:noProof/>
                <w:spacing w:val="-1"/>
                <w:sz w:val="24"/>
              </w:rPr>
              <w:t xml:space="preserve"> </w:t>
            </w:r>
            <w:r w:rsidRPr="00256ACA">
              <w:rPr>
                <w:noProof/>
                <w:sz w:val="24"/>
              </w:rPr>
              <w:t>preparation:</w:t>
            </w:r>
            <w:r w:rsidRPr="00256ACA">
              <w:rPr>
                <w:noProof/>
                <w:sz w:val="24"/>
              </w:rPr>
              <w:tab/>
              <w:t>nil</w:t>
            </w:r>
          </w:p>
          <w:p w14:paraId="3CC680AF" w14:textId="5A5A9BBD" w:rsidR="0029282B" w:rsidRPr="00256ACA" w:rsidRDefault="00FD2636">
            <w:pPr>
              <w:pStyle w:val="TableParagraph"/>
              <w:tabs>
                <w:tab w:val="left" w:pos="5653"/>
              </w:tabs>
              <w:spacing w:before="3" w:line="275" w:lineRule="exact"/>
              <w:ind w:left="105"/>
              <w:jc w:val="both"/>
              <w:rPr>
                <w:noProof/>
                <w:sz w:val="24"/>
              </w:rPr>
            </w:pPr>
            <w:r w:rsidRPr="00256ACA">
              <w:rPr>
                <w:noProof/>
                <w:sz w:val="24"/>
              </w:rPr>
              <w:t>Materials</w:t>
            </w:r>
            <w:r w:rsidRPr="00256ACA">
              <w:rPr>
                <w:noProof/>
                <w:spacing w:val="-1"/>
                <w:sz w:val="24"/>
              </w:rPr>
              <w:t xml:space="preserve"> </w:t>
            </w:r>
            <w:r w:rsidRPr="00256ACA">
              <w:rPr>
                <w:noProof/>
                <w:sz w:val="24"/>
              </w:rPr>
              <w:t>tunnels:</w:t>
            </w:r>
            <w:r w:rsidRPr="00256ACA">
              <w:rPr>
                <w:noProof/>
                <w:sz w:val="24"/>
              </w:rPr>
              <w:tab/>
            </w:r>
            <w:r w:rsidR="008D5811">
              <w:rPr>
                <w:noProof/>
                <w:sz w:val="24"/>
              </w:rPr>
              <w:t>57</w:t>
            </w:r>
            <w:r w:rsidRPr="00256ACA">
              <w:rPr>
                <w:noProof/>
                <w:sz w:val="24"/>
              </w:rPr>
              <w:t xml:space="preserve"> x € </w:t>
            </w:r>
            <w:r w:rsidR="008D5811">
              <w:rPr>
                <w:noProof/>
                <w:sz w:val="24"/>
              </w:rPr>
              <w:t>300</w:t>
            </w:r>
            <w:r w:rsidRPr="00256ACA">
              <w:rPr>
                <w:noProof/>
                <w:sz w:val="24"/>
              </w:rPr>
              <w:t xml:space="preserve"> =</w:t>
            </w:r>
            <w:r w:rsidRPr="00256ACA">
              <w:rPr>
                <w:noProof/>
                <w:spacing w:val="-3"/>
                <w:sz w:val="24"/>
              </w:rPr>
              <w:t xml:space="preserve"> </w:t>
            </w:r>
            <w:r w:rsidRPr="00256ACA">
              <w:rPr>
                <w:noProof/>
                <w:sz w:val="24"/>
              </w:rPr>
              <w:t>€</w:t>
            </w:r>
            <w:r w:rsidR="008D5811">
              <w:rPr>
                <w:noProof/>
                <w:sz w:val="24"/>
              </w:rPr>
              <w:t>1</w:t>
            </w:r>
            <w:r w:rsidR="001958AD">
              <w:rPr>
                <w:noProof/>
                <w:sz w:val="24"/>
              </w:rPr>
              <w:t>7</w:t>
            </w:r>
            <w:r w:rsidRPr="00256ACA">
              <w:rPr>
                <w:noProof/>
                <w:sz w:val="24"/>
              </w:rPr>
              <w:t>’</w:t>
            </w:r>
            <w:r w:rsidR="001958AD">
              <w:rPr>
                <w:noProof/>
                <w:sz w:val="24"/>
              </w:rPr>
              <w:t>1</w:t>
            </w:r>
            <w:r w:rsidR="008D5811">
              <w:rPr>
                <w:noProof/>
                <w:sz w:val="24"/>
              </w:rPr>
              <w:t>00</w:t>
            </w:r>
          </w:p>
          <w:p w14:paraId="264381E2" w14:textId="3432237B" w:rsidR="0029282B" w:rsidRPr="00256ACA" w:rsidRDefault="00FD2636">
            <w:pPr>
              <w:pStyle w:val="TableParagraph"/>
              <w:tabs>
                <w:tab w:val="left" w:pos="5627"/>
                <w:tab w:val="left" w:pos="7627"/>
              </w:tabs>
              <w:spacing w:line="242" w:lineRule="auto"/>
              <w:ind w:left="105" w:right="1562"/>
              <w:jc w:val="both"/>
              <w:rPr>
                <w:noProof/>
                <w:sz w:val="24"/>
              </w:rPr>
            </w:pPr>
            <w:r w:rsidRPr="00256ACA">
              <w:rPr>
                <w:noProof/>
                <w:sz w:val="24"/>
              </w:rPr>
              <w:t>Cost of construction</w:t>
            </w:r>
            <w:r w:rsidRPr="00256ACA">
              <w:rPr>
                <w:noProof/>
                <w:spacing w:val="-3"/>
                <w:sz w:val="24"/>
              </w:rPr>
              <w:t xml:space="preserve"> </w:t>
            </w:r>
            <w:r w:rsidRPr="00256ACA">
              <w:rPr>
                <w:noProof/>
                <w:sz w:val="24"/>
              </w:rPr>
              <w:t>and</w:t>
            </w:r>
            <w:r w:rsidRPr="00256ACA">
              <w:rPr>
                <w:noProof/>
                <w:spacing w:val="-1"/>
                <w:sz w:val="24"/>
              </w:rPr>
              <w:t xml:space="preserve"> </w:t>
            </w:r>
            <w:r w:rsidRPr="00256ACA">
              <w:rPr>
                <w:noProof/>
                <w:sz w:val="24"/>
              </w:rPr>
              <w:t>labor:</w:t>
            </w:r>
            <w:r w:rsidRPr="00256ACA">
              <w:rPr>
                <w:noProof/>
                <w:sz w:val="24"/>
              </w:rPr>
              <w:tab/>
            </w:r>
            <w:r w:rsidR="008D5811">
              <w:rPr>
                <w:noProof/>
                <w:sz w:val="24"/>
              </w:rPr>
              <w:t>57</w:t>
            </w:r>
            <w:r w:rsidRPr="00256ACA">
              <w:rPr>
                <w:noProof/>
                <w:sz w:val="24"/>
              </w:rPr>
              <w:t xml:space="preserve"> x € </w:t>
            </w:r>
            <w:r w:rsidR="008D5811">
              <w:rPr>
                <w:noProof/>
                <w:sz w:val="24"/>
              </w:rPr>
              <w:t>100</w:t>
            </w:r>
            <w:r w:rsidRPr="00256ACA">
              <w:rPr>
                <w:noProof/>
                <w:sz w:val="24"/>
              </w:rPr>
              <w:t xml:space="preserve"> = </w:t>
            </w:r>
            <w:r w:rsidRPr="00256ACA">
              <w:rPr>
                <w:noProof/>
                <w:spacing w:val="-3"/>
                <w:sz w:val="24"/>
              </w:rPr>
              <w:t>€</w:t>
            </w:r>
            <w:r w:rsidR="008D5811">
              <w:rPr>
                <w:noProof/>
                <w:spacing w:val="-3"/>
                <w:sz w:val="24"/>
              </w:rPr>
              <w:t xml:space="preserve">   </w:t>
            </w:r>
            <w:r w:rsidR="001958AD">
              <w:rPr>
                <w:noProof/>
                <w:spacing w:val="-3"/>
                <w:sz w:val="24"/>
              </w:rPr>
              <w:t>5</w:t>
            </w:r>
            <w:r w:rsidRPr="00256ACA">
              <w:rPr>
                <w:noProof/>
                <w:spacing w:val="-3"/>
                <w:sz w:val="24"/>
              </w:rPr>
              <w:t>’</w:t>
            </w:r>
            <w:r w:rsidR="001958AD">
              <w:rPr>
                <w:noProof/>
                <w:spacing w:val="-3"/>
                <w:sz w:val="24"/>
              </w:rPr>
              <w:t>7</w:t>
            </w:r>
            <w:r w:rsidR="008D5811">
              <w:rPr>
                <w:noProof/>
                <w:spacing w:val="-3"/>
                <w:sz w:val="24"/>
              </w:rPr>
              <w:t>00</w:t>
            </w:r>
            <w:r w:rsidRPr="00256ACA">
              <w:rPr>
                <w:noProof/>
                <w:spacing w:val="-3"/>
                <w:sz w:val="24"/>
              </w:rPr>
              <w:t xml:space="preserve"> </w:t>
            </w:r>
          </w:p>
          <w:p w14:paraId="7AF9AC8E" w14:textId="5871C4D9" w:rsidR="00622370" w:rsidRDefault="00FD2636">
            <w:pPr>
              <w:pStyle w:val="TableParagraph"/>
              <w:tabs>
                <w:tab w:val="left" w:pos="5827"/>
                <w:tab w:val="left" w:pos="5960"/>
                <w:tab w:val="left" w:pos="6133"/>
                <w:tab w:val="left" w:pos="7026"/>
              </w:tabs>
              <w:ind w:left="105" w:right="1544"/>
              <w:jc w:val="both"/>
              <w:rPr>
                <w:noProof/>
                <w:sz w:val="24"/>
              </w:rPr>
            </w:pPr>
            <w:r w:rsidRPr="00256ACA">
              <w:rPr>
                <w:noProof/>
                <w:sz w:val="24"/>
              </w:rPr>
              <w:t>Measurement</w:t>
            </w:r>
            <w:r w:rsidRPr="00256ACA">
              <w:rPr>
                <w:noProof/>
                <w:spacing w:val="-1"/>
                <w:sz w:val="24"/>
              </w:rPr>
              <w:t xml:space="preserve"> </w:t>
            </w:r>
            <w:r w:rsidRPr="00256ACA">
              <w:rPr>
                <w:noProof/>
                <w:sz w:val="24"/>
              </w:rPr>
              <w:t>equipment:</w:t>
            </w:r>
            <w:r w:rsidR="00622370">
              <w:rPr>
                <w:noProof/>
                <w:sz w:val="24"/>
              </w:rPr>
              <w:t xml:space="preserve">                                          </w:t>
            </w:r>
            <w:r w:rsidR="001958AD">
              <w:rPr>
                <w:noProof/>
                <w:sz w:val="24"/>
              </w:rPr>
              <w:t>57</w:t>
            </w:r>
            <w:r w:rsidRPr="00256ACA">
              <w:rPr>
                <w:noProof/>
                <w:sz w:val="24"/>
              </w:rPr>
              <w:t xml:space="preserve"> x € </w:t>
            </w:r>
            <w:r w:rsidR="001958AD">
              <w:rPr>
                <w:noProof/>
                <w:sz w:val="24"/>
              </w:rPr>
              <w:t xml:space="preserve">   10</w:t>
            </w:r>
            <w:r w:rsidRPr="00256ACA">
              <w:rPr>
                <w:noProof/>
                <w:sz w:val="24"/>
              </w:rPr>
              <w:t>= €</w:t>
            </w:r>
            <w:r w:rsidR="008D5811">
              <w:rPr>
                <w:noProof/>
                <w:sz w:val="24"/>
              </w:rPr>
              <w:t xml:space="preserve"> </w:t>
            </w:r>
            <w:r w:rsidR="001958AD">
              <w:rPr>
                <w:noProof/>
                <w:sz w:val="24"/>
              </w:rPr>
              <w:t xml:space="preserve">     57</w:t>
            </w:r>
            <w:r w:rsidRPr="00256ACA">
              <w:rPr>
                <w:noProof/>
                <w:sz w:val="24"/>
              </w:rPr>
              <w:t xml:space="preserve">0 </w:t>
            </w:r>
          </w:p>
          <w:p w14:paraId="3E36BD1A" w14:textId="07F6E81D" w:rsidR="0029282B" w:rsidRDefault="008D5811">
            <w:pPr>
              <w:pStyle w:val="TableParagraph"/>
              <w:tabs>
                <w:tab w:val="left" w:pos="5827"/>
                <w:tab w:val="left" w:pos="5960"/>
                <w:tab w:val="left" w:pos="6133"/>
                <w:tab w:val="left" w:pos="7026"/>
              </w:tabs>
              <w:ind w:left="105" w:right="1544"/>
              <w:jc w:val="both"/>
              <w:rPr>
                <w:b/>
                <w:noProof/>
                <w:spacing w:val="-4"/>
                <w:sz w:val="24"/>
              </w:rPr>
            </w:pPr>
            <w:r>
              <w:rPr>
                <w:bCs/>
                <w:noProof/>
                <w:sz w:val="24"/>
              </w:rPr>
              <w:t>T</w:t>
            </w:r>
            <w:r w:rsidR="00FD2636" w:rsidRPr="00EF2F7B">
              <w:rPr>
                <w:bCs/>
                <w:noProof/>
                <w:sz w:val="24"/>
              </w:rPr>
              <w:t>otal:</w:t>
            </w:r>
            <w:r w:rsidR="00FD2636" w:rsidRPr="00256ACA">
              <w:rPr>
                <w:b/>
                <w:noProof/>
                <w:sz w:val="24"/>
              </w:rPr>
              <w:tab/>
            </w:r>
            <w:r w:rsidR="00FD2636" w:rsidRPr="00256ACA">
              <w:rPr>
                <w:b/>
                <w:noProof/>
                <w:sz w:val="24"/>
              </w:rPr>
              <w:tab/>
            </w:r>
            <w:r w:rsidR="00FD2636" w:rsidRPr="00256ACA">
              <w:rPr>
                <w:b/>
                <w:noProof/>
                <w:sz w:val="24"/>
              </w:rPr>
              <w:tab/>
            </w:r>
            <w:r w:rsidR="00FD2636" w:rsidRPr="00256ACA">
              <w:rPr>
                <w:b/>
                <w:noProof/>
                <w:sz w:val="24"/>
              </w:rPr>
              <w:tab/>
            </w:r>
            <w:r w:rsidR="00FD2636" w:rsidRPr="00256ACA">
              <w:rPr>
                <w:b/>
                <w:noProof/>
                <w:spacing w:val="-4"/>
                <w:sz w:val="24"/>
              </w:rPr>
              <w:t>€</w:t>
            </w:r>
            <w:r w:rsidR="001958AD">
              <w:rPr>
                <w:b/>
                <w:noProof/>
                <w:spacing w:val="-4"/>
                <w:sz w:val="24"/>
              </w:rPr>
              <w:t xml:space="preserve">  23</w:t>
            </w:r>
            <w:r w:rsidR="00EF2F7B">
              <w:rPr>
                <w:b/>
                <w:noProof/>
                <w:spacing w:val="-4"/>
                <w:sz w:val="24"/>
              </w:rPr>
              <w:t>,</w:t>
            </w:r>
            <w:r w:rsidR="001958AD">
              <w:rPr>
                <w:b/>
                <w:noProof/>
                <w:spacing w:val="-4"/>
                <w:sz w:val="24"/>
              </w:rPr>
              <w:t>370</w:t>
            </w:r>
          </w:p>
          <w:p w14:paraId="06DA7972" w14:textId="7D3D639B" w:rsidR="00EF2F7B" w:rsidRPr="00256ACA" w:rsidRDefault="00EF2F7B" w:rsidP="00622370">
            <w:pPr>
              <w:pStyle w:val="TableParagraph"/>
              <w:tabs>
                <w:tab w:val="left" w:pos="5827"/>
                <w:tab w:val="left" w:pos="5960"/>
                <w:tab w:val="left" w:pos="6133"/>
                <w:tab w:val="left" w:pos="7026"/>
              </w:tabs>
              <w:ind w:right="1544"/>
              <w:jc w:val="both"/>
              <w:rPr>
                <w:b/>
                <w:noProof/>
                <w:sz w:val="24"/>
              </w:rPr>
            </w:pPr>
          </w:p>
        </w:tc>
      </w:tr>
      <w:tr w:rsidR="00622370" w14:paraId="7060C6CF" w14:textId="77777777" w:rsidTr="0062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21" w:type="dxa"/>
          <w:wAfter w:w="33" w:type="dxa"/>
          <w:cantSplit/>
          <w:trHeight w:val="270"/>
        </w:trPr>
        <w:tc>
          <w:tcPr>
            <w:tcW w:w="9609" w:type="dxa"/>
            <w:gridSpan w:val="3"/>
            <w:tcBorders>
              <w:top w:val="single" w:sz="2" w:space="0" w:color="000000"/>
              <w:left w:val="single" w:sz="2" w:space="0" w:color="000000"/>
              <w:bottom w:val="single" w:sz="2" w:space="0" w:color="000000"/>
              <w:right w:val="single" w:sz="2" w:space="0" w:color="000000"/>
            </w:tcBorders>
            <w:shd w:val="clear" w:color="auto" w:fill="E6E6E6"/>
            <w:hideMark/>
          </w:tcPr>
          <w:p w14:paraId="6528FC37" w14:textId="77777777" w:rsidR="00622370" w:rsidRDefault="00622370">
            <w:pPr>
              <w:jc w:val="center"/>
              <w:rPr>
                <w:rFonts w:eastAsia="Times New Roman"/>
                <w:b/>
                <w:sz w:val="28"/>
                <w:szCs w:val="28"/>
              </w:rPr>
            </w:pPr>
            <w:r>
              <w:rPr>
                <w:b/>
                <w:sz w:val="28"/>
                <w:szCs w:val="28"/>
              </w:rPr>
              <w:t>7. Signature of Responsible Person</w:t>
            </w:r>
          </w:p>
        </w:tc>
      </w:tr>
      <w:tr w:rsidR="00622370" w14:paraId="4D1EB127" w14:textId="77777777" w:rsidTr="0062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21" w:type="dxa"/>
          <w:wAfter w:w="33" w:type="dxa"/>
          <w:cantSplit/>
          <w:trHeight w:val="270"/>
        </w:trPr>
        <w:tc>
          <w:tcPr>
            <w:tcW w:w="9609" w:type="dxa"/>
            <w:gridSpan w:val="3"/>
            <w:tcBorders>
              <w:top w:val="single" w:sz="2" w:space="0" w:color="000000"/>
              <w:left w:val="single" w:sz="2" w:space="0" w:color="000000"/>
              <w:bottom w:val="single" w:sz="2" w:space="0" w:color="000000"/>
              <w:right w:val="single" w:sz="2" w:space="0" w:color="000000"/>
            </w:tcBorders>
          </w:tcPr>
          <w:p w14:paraId="4BB7E491" w14:textId="77777777" w:rsidR="00622370" w:rsidRDefault="00622370">
            <w:pPr>
              <w:rPr>
                <w:sz w:val="24"/>
                <w:szCs w:val="24"/>
              </w:rPr>
            </w:pPr>
            <w:r>
              <w:t xml:space="preserve">I declare that the above statements are correct and complete.  </w:t>
            </w:r>
          </w:p>
          <w:p w14:paraId="68C861C5" w14:textId="77777777" w:rsidR="00622370" w:rsidRDefault="00622370"/>
          <w:p w14:paraId="6A5BAD43" w14:textId="77777777" w:rsidR="00622370" w:rsidRDefault="00622370"/>
          <w:p w14:paraId="5A12D65A" w14:textId="77777777" w:rsidR="00622370" w:rsidRDefault="00622370">
            <w:r>
              <w:t>___________________________________    ___________________________                                   Signature</w:t>
            </w:r>
            <w:r>
              <w:tab/>
            </w:r>
            <w:r>
              <w:tab/>
            </w:r>
            <w:r>
              <w:tab/>
            </w:r>
            <w:r>
              <w:tab/>
            </w:r>
            <w:r>
              <w:tab/>
            </w:r>
            <w:r>
              <w:tab/>
              <w:t>Printed Name</w:t>
            </w:r>
          </w:p>
          <w:p w14:paraId="1FB633EE" w14:textId="77777777" w:rsidR="00622370" w:rsidRDefault="00622370"/>
          <w:p w14:paraId="2BF30741" w14:textId="77777777" w:rsidR="00622370" w:rsidRDefault="00622370"/>
          <w:p w14:paraId="256A21A1" w14:textId="77777777" w:rsidR="00622370" w:rsidRDefault="00622370">
            <w:r>
              <w:t>____________________         __________________________   _____________</w:t>
            </w:r>
          </w:p>
          <w:p w14:paraId="7398EF3B" w14:textId="77777777" w:rsidR="00622370" w:rsidRDefault="00622370">
            <w:r>
              <w:t>Title                                                   Organization                               Date</w:t>
            </w:r>
          </w:p>
        </w:tc>
      </w:tr>
      <w:tr w:rsidR="00622370" w14:paraId="7F739A14" w14:textId="77777777" w:rsidTr="0062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21" w:type="dxa"/>
          <w:wAfter w:w="33" w:type="dxa"/>
          <w:cantSplit/>
          <w:trHeight w:val="270"/>
        </w:trPr>
        <w:tc>
          <w:tcPr>
            <w:tcW w:w="9609" w:type="dxa"/>
            <w:gridSpan w:val="3"/>
            <w:tcBorders>
              <w:top w:val="single" w:sz="2" w:space="0" w:color="000000"/>
              <w:left w:val="single" w:sz="2" w:space="0" w:color="000000"/>
              <w:bottom w:val="single" w:sz="2" w:space="0" w:color="000000"/>
              <w:right w:val="single" w:sz="2" w:space="0" w:color="000000"/>
            </w:tcBorders>
            <w:shd w:val="clear" w:color="auto" w:fill="E6E6E6"/>
            <w:hideMark/>
          </w:tcPr>
          <w:p w14:paraId="2D7F15C9" w14:textId="77777777" w:rsidR="00622370" w:rsidRDefault="00622370">
            <w:pPr>
              <w:jc w:val="center"/>
              <w:rPr>
                <w:b/>
                <w:sz w:val="28"/>
                <w:szCs w:val="28"/>
              </w:rPr>
            </w:pPr>
            <w:r>
              <w:rPr>
                <w:b/>
                <w:sz w:val="28"/>
                <w:szCs w:val="28"/>
              </w:rPr>
              <w:t>8. List of Attachments</w:t>
            </w:r>
          </w:p>
        </w:tc>
      </w:tr>
      <w:tr w:rsidR="00622370" w14:paraId="7C455F4D" w14:textId="77777777" w:rsidTr="0062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21" w:type="dxa"/>
          <w:wAfter w:w="33" w:type="dxa"/>
          <w:cantSplit/>
          <w:trHeight w:val="270"/>
        </w:trPr>
        <w:tc>
          <w:tcPr>
            <w:tcW w:w="1599" w:type="dxa"/>
            <w:tcBorders>
              <w:top w:val="single" w:sz="2" w:space="0" w:color="000000"/>
              <w:left w:val="single" w:sz="2" w:space="0" w:color="000000"/>
              <w:bottom w:val="single" w:sz="2" w:space="0" w:color="000000"/>
              <w:right w:val="single" w:sz="2" w:space="0" w:color="000000"/>
            </w:tcBorders>
            <w:hideMark/>
          </w:tcPr>
          <w:p w14:paraId="10EAFE35" w14:textId="77777777" w:rsidR="00622370" w:rsidRDefault="00622370">
            <w:pPr>
              <w:jc w:val="center"/>
              <w:rPr>
                <w:b/>
                <w:sz w:val="24"/>
                <w:szCs w:val="24"/>
              </w:rPr>
            </w:pPr>
            <w:r>
              <w:rPr>
                <w:b/>
              </w:rPr>
              <w:t>Attachment No.</w:t>
            </w:r>
          </w:p>
        </w:tc>
        <w:tc>
          <w:tcPr>
            <w:tcW w:w="4859" w:type="dxa"/>
            <w:tcBorders>
              <w:top w:val="single" w:sz="2" w:space="0" w:color="000000"/>
              <w:left w:val="single" w:sz="2" w:space="0" w:color="000000"/>
              <w:bottom w:val="single" w:sz="2" w:space="0" w:color="000000"/>
              <w:right w:val="single" w:sz="2" w:space="0" w:color="000000"/>
            </w:tcBorders>
            <w:hideMark/>
          </w:tcPr>
          <w:p w14:paraId="2227045B" w14:textId="77777777" w:rsidR="00622370" w:rsidRDefault="00622370">
            <w:pPr>
              <w:jc w:val="center"/>
              <w:rPr>
                <w:b/>
              </w:rPr>
            </w:pPr>
            <w:r>
              <w:rPr>
                <w:b/>
              </w:rPr>
              <w:t>Description</w:t>
            </w:r>
          </w:p>
        </w:tc>
        <w:tc>
          <w:tcPr>
            <w:tcW w:w="3151" w:type="dxa"/>
            <w:tcBorders>
              <w:top w:val="single" w:sz="2" w:space="0" w:color="000000"/>
              <w:left w:val="single" w:sz="2" w:space="0" w:color="000000"/>
              <w:bottom w:val="single" w:sz="2" w:space="0" w:color="000000"/>
              <w:right w:val="single" w:sz="2" w:space="0" w:color="000000"/>
            </w:tcBorders>
            <w:hideMark/>
          </w:tcPr>
          <w:p w14:paraId="4DDEED60" w14:textId="77777777" w:rsidR="00622370" w:rsidRDefault="00622370">
            <w:pPr>
              <w:jc w:val="center"/>
              <w:rPr>
                <w:b/>
              </w:rPr>
            </w:pPr>
            <w:r>
              <w:rPr>
                <w:b/>
              </w:rPr>
              <w:t>Type (Document, map, photograph, video clip etc.)</w:t>
            </w:r>
          </w:p>
        </w:tc>
      </w:tr>
      <w:tr w:rsidR="00622370" w14:paraId="61C46D1C" w14:textId="77777777" w:rsidTr="0062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21" w:type="dxa"/>
          <w:wAfter w:w="33" w:type="dxa"/>
          <w:cantSplit/>
          <w:trHeight w:val="270"/>
        </w:trPr>
        <w:tc>
          <w:tcPr>
            <w:tcW w:w="1599" w:type="dxa"/>
            <w:tcBorders>
              <w:top w:val="single" w:sz="2" w:space="0" w:color="000000"/>
              <w:left w:val="single" w:sz="2" w:space="0" w:color="000000"/>
              <w:bottom w:val="single" w:sz="2" w:space="0" w:color="000000"/>
              <w:right w:val="single" w:sz="2" w:space="0" w:color="000000"/>
            </w:tcBorders>
          </w:tcPr>
          <w:p w14:paraId="0C660E9A" w14:textId="4BC8A558" w:rsidR="00622370" w:rsidRDefault="00622370">
            <w:r>
              <w:t>1</w:t>
            </w:r>
          </w:p>
        </w:tc>
        <w:tc>
          <w:tcPr>
            <w:tcW w:w="4859" w:type="dxa"/>
            <w:tcBorders>
              <w:top w:val="single" w:sz="2" w:space="0" w:color="000000"/>
              <w:left w:val="single" w:sz="2" w:space="0" w:color="000000"/>
              <w:bottom w:val="single" w:sz="2" w:space="0" w:color="000000"/>
              <w:right w:val="single" w:sz="2" w:space="0" w:color="000000"/>
            </w:tcBorders>
          </w:tcPr>
          <w:p w14:paraId="424AE6B6" w14:textId="5F13E08B" w:rsidR="00622370" w:rsidRDefault="00622370">
            <w:r>
              <w:t>Photo of drying tunnel</w:t>
            </w:r>
          </w:p>
        </w:tc>
        <w:tc>
          <w:tcPr>
            <w:tcW w:w="3151" w:type="dxa"/>
            <w:tcBorders>
              <w:top w:val="single" w:sz="2" w:space="0" w:color="000000"/>
              <w:left w:val="single" w:sz="2" w:space="0" w:color="000000"/>
              <w:bottom w:val="single" w:sz="2" w:space="0" w:color="000000"/>
              <w:right w:val="single" w:sz="2" w:space="0" w:color="000000"/>
            </w:tcBorders>
          </w:tcPr>
          <w:p w14:paraId="4E81B9DF" w14:textId="4B735424" w:rsidR="00622370" w:rsidRDefault="00622370">
            <w:r>
              <w:t xml:space="preserve">Jpg </w:t>
            </w:r>
          </w:p>
        </w:tc>
      </w:tr>
      <w:tr w:rsidR="00622370" w14:paraId="30337AF2" w14:textId="77777777" w:rsidTr="0062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21" w:type="dxa"/>
          <w:wAfter w:w="33" w:type="dxa"/>
          <w:cantSplit/>
          <w:trHeight w:val="270"/>
        </w:trPr>
        <w:tc>
          <w:tcPr>
            <w:tcW w:w="1599" w:type="dxa"/>
            <w:tcBorders>
              <w:top w:val="single" w:sz="2" w:space="0" w:color="000000"/>
              <w:left w:val="single" w:sz="2" w:space="0" w:color="000000"/>
              <w:bottom w:val="single" w:sz="2" w:space="0" w:color="000000"/>
              <w:right w:val="single" w:sz="2" w:space="0" w:color="000000"/>
            </w:tcBorders>
          </w:tcPr>
          <w:p w14:paraId="479AC7DA" w14:textId="226FC145" w:rsidR="00622370" w:rsidRDefault="00622370">
            <w:r>
              <w:t>2</w:t>
            </w:r>
          </w:p>
        </w:tc>
        <w:tc>
          <w:tcPr>
            <w:tcW w:w="4859" w:type="dxa"/>
            <w:tcBorders>
              <w:top w:val="single" w:sz="2" w:space="0" w:color="000000"/>
              <w:left w:val="single" w:sz="2" w:space="0" w:color="000000"/>
              <w:bottom w:val="single" w:sz="2" w:space="0" w:color="000000"/>
              <w:right w:val="single" w:sz="2" w:space="0" w:color="000000"/>
            </w:tcBorders>
          </w:tcPr>
          <w:p w14:paraId="17F1D9A1" w14:textId="04F0BBCE" w:rsidR="00622370" w:rsidRDefault="00622370">
            <w:r>
              <w:t>Invoice for tunnels</w:t>
            </w:r>
          </w:p>
        </w:tc>
        <w:tc>
          <w:tcPr>
            <w:tcW w:w="3151" w:type="dxa"/>
            <w:tcBorders>
              <w:top w:val="single" w:sz="2" w:space="0" w:color="000000"/>
              <w:left w:val="single" w:sz="2" w:space="0" w:color="000000"/>
              <w:bottom w:val="single" w:sz="2" w:space="0" w:color="000000"/>
              <w:right w:val="single" w:sz="2" w:space="0" w:color="000000"/>
            </w:tcBorders>
          </w:tcPr>
          <w:p w14:paraId="3436AA64" w14:textId="35C5BDBB" w:rsidR="00622370" w:rsidRDefault="00622370">
            <w:r>
              <w:t>pdf</w:t>
            </w:r>
          </w:p>
        </w:tc>
      </w:tr>
      <w:tr w:rsidR="00622370" w14:paraId="4684BCE5" w14:textId="77777777" w:rsidTr="0062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21" w:type="dxa"/>
          <w:wAfter w:w="33" w:type="dxa"/>
          <w:cantSplit/>
          <w:trHeight w:val="270"/>
        </w:trPr>
        <w:tc>
          <w:tcPr>
            <w:tcW w:w="1599" w:type="dxa"/>
            <w:tcBorders>
              <w:top w:val="single" w:sz="2" w:space="0" w:color="000000"/>
              <w:left w:val="single" w:sz="2" w:space="0" w:color="000000"/>
              <w:bottom w:val="single" w:sz="2" w:space="0" w:color="000000"/>
              <w:right w:val="single" w:sz="2" w:space="0" w:color="000000"/>
            </w:tcBorders>
          </w:tcPr>
          <w:p w14:paraId="42006DBB" w14:textId="26334C4C" w:rsidR="00622370" w:rsidRDefault="001958AD">
            <w:r>
              <w:t>3</w:t>
            </w:r>
          </w:p>
        </w:tc>
        <w:tc>
          <w:tcPr>
            <w:tcW w:w="4859" w:type="dxa"/>
            <w:tcBorders>
              <w:top w:val="single" w:sz="2" w:space="0" w:color="000000"/>
              <w:left w:val="single" w:sz="2" w:space="0" w:color="000000"/>
              <w:bottom w:val="single" w:sz="2" w:space="0" w:color="000000"/>
              <w:right w:val="single" w:sz="2" w:space="0" w:color="000000"/>
            </w:tcBorders>
          </w:tcPr>
          <w:p w14:paraId="257E7447" w14:textId="367A0E72" w:rsidR="00622370" w:rsidRDefault="001958AD">
            <w:r>
              <w:t>Cost estimate labor</w:t>
            </w:r>
          </w:p>
        </w:tc>
        <w:tc>
          <w:tcPr>
            <w:tcW w:w="3151" w:type="dxa"/>
            <w:tcBorders>
              <w:top w:val="single" w:sz="2" w:space="0" w:color="000000"/>
              <w:left w:val="single" w:sz="2" w:space="0" w:color="000000"/>
              <w:bottom w:val="single" w:sz="2" w:space="0" w:color="000000"/>
              <w:right w:val="single" w:sz="2" w:space="0" w:color="000000"/>
            </w:tcBorders>
          </w:tcPr>
          <w:p w14:paraId="7F3F9D5C" w14:textId="69E3DD19" w:rsidR="00622370" w:rsidRDefault="001958AD">
            <w:r>
              <w:t>pdf</w:t>
            </w:r>
          </w:p>
        </w:tc>
      </w:tr>
      <w:tr w:rsidR="00622370" w14:paraId="489AFA84" w14:textId="77777777" w:rsidTr="0062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21" w:type="dxa"/>
          <w:wAfter w:w="33" w:type="dxa"/>
          <w:cantSplit/>
          <w:trHeight w:val="270"/>
        </w:trPr>
        <w:tc>
          <w:tcPr>
            <w:tcW w:w="1599" w:type="dxa"/>
            <w:tcBorders>
              <w:top w:val="single" w:sz="2" w:space="0" w:color="000000"/>
              <w:left w:val="single" w:sz="2" w:space="0" w:color="000000"/>
              <w:bottom w:val="single" w:sz="2" w:space="0" w:color="000000"/>
              <w:right w:val="single" w:sz="2" w:space="0" w:color="000000"/>
            </w:tcBorders>
          </w:tcPr>
          <w:p w14:paraId="6D4F7B60" w14:textId="77777777" w:rsidR="00622370" w:rsidRDefault="00622370"/>
        </w:tc>
        <w:tc>
          <w:tcPr>
            <w:tcW w:w="4859" w:type="dxa"/>
            <w:tcBorders>
              <w:top w:val="single" w:sz="2" w:space="0" w:color="000000"/>
              <w:left w:val="single" w:sz="2" w:space="0" w:color="000000"/>
              <w:bottom w:val="single" w:sz="2" w:space="0" w:color="000000"/>
              <w:right w:val="single" w:sz="2" w:space="0" w:color="000000"/>
            </w:tcBorders>
          </w:tcPr>
          <w:p w14:paraId="1D3CF814" w14:textId="77777777" w:rsidR="00622370" w:rsidRDefault="00622370"/>
        </w:tc>
        <w:tc>
          <w:tcPr>
            <w:tcW w:w="3151" w:type="dxa"/>
            <w:tcBorders>
              <w:top w:val="single" w:sz="2" w:space="0" w:color="000000"/>
              <w:left w:val="single" w:sz="2" w:space="0" w:color="000000"/>
              <w:bottom w:val="single" w:sz="2" w:space="0" w:color="000000"/>
              <w:right w:val="single" w:sz="2" w:space="0" w:color="000000"/>
            </w:tcBorders>
          </w:tcPr>
          <w:p w14:paraId="4705E7D0" w14:textId="77777777" w:rsidR="00622370" w:rsidRDefault="00622370"/>
        </w:tc>
      </w:tr>
    </w:tbl>
    <w:p w14:paraId="5D4CE974" w14:textId="6573A373" w:rsidR="0029282B" w:rsidRPr="00256ACA" w:rsidRDefault="0029282B" w:rsidP="00622370">
      <w:pPr>
        <w:pStyle w:val="BodyText"/>
        <w:rPr>
          <w:noProof/>
          <w:sz w:val="20"/>
        </w:rPr>
      </w:pPr>
    </w:p>
    <w:sectPr w:rsidR="0029282B" w:rsidRPr="00256ACA">
      <w:pgSz w:w="12240" w:h="15840"/>
      <w:pgMar w:top="2380" w:right="920" w:bottom="880" w:left="1620" w:header="734"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4F8FF" w14:textId="77777777" w:rsidR="00377873" w:rsidRDefault="00377873">
      <w:r>
        <w:separator/>
      </w:r>
    </w:p>
  </w:endnote>
  <w:endnote w:type="continuationSeparator" w:id="0">
    <w:p w14:paraId="0B6A259E" w14:textId="77777777" w:rsidR="00377873" w:rsidRDefault="0037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ECFCA" w14:textId="77777777" w:rsidR="0029282B" w:rsidRDefault="00377873">
    <w:pPr>
      <w:pStyle w:val="BodyText"/>
      <w:spacing w:line="14" w:lineRule="auto"/>
      <w:rPr>
        <w:sz w:val="20"/>
      </w:rPr>
    </w:pPr>
    <w:r>
      <w:pict w14:anchorId="338286C9">
        <v:shapetype id="_x0000_t202" coordsize="21600,21600" o:spt="202" path="m,l,21600r21600,l21600,xe">
          <v:stroke joinstyle="miter"/>
          <v:path gradientshapeok="t" o:connecttype="rect"/>
        </v:shapetype>
        <v:shape id="_x0000_s2049" type="#_x0000_t202" style="position:absolute;margin-left:513.45pt;margin-top:742.15pt;width:12pt;height:15.3pt;z-index:-251976704;mso-position-horizontal-relative:page;mso-position-vertical-relative:page" filled="f" stroked="f">
          <v:textbox inset="0,0,0,0">
            <w:txbxContent>
              <w:p w14:paraId="2386376A" w14:textId="77777777" w:rsidR="0029282B" w:rsidRDefault="00FD2636">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628F2" w14:textId="77777777" w:rsidR="00377873" w:rsidRDefault="00377873">
      <w:r>
        <w:separator/>
      </w:r>
    </w:p>
  </w:footnote>
  <w:footnote w:type="continuationSeparator" w:id="0">
    <w:p w14:paraId="66C8DC4E" w14:textId="77777777" w:rsidR="00377873" w:rsidRDefault="0037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06F6" w14:textId="77777777" w:rsidR="0029282B" w:rsidRDefault="00377873">
    <w:pPr>
      <w:pStyle w:val="BodyText"/>
      <w:spacing w:line="14" w:lineRule="auto"/>
      <w:rPr>
        <w:sz w:val="20"/>
      </w:rPr>
    </w:pPr>
    <w:r>
      <w:pict w14:anchorId="013A0B62">
        <v:shapetype id="_x0000_t202" coordsize="21600,21600" o:spt="202" path="m,l,21600r21600,l21600,xe">
          <v:stroke joinstyle="miter"/>
          <v:path gradientshapeok="t" o:connecttype="rect"/>
        </v:shapetype>
        <v:shape id="_x0000_s2050" type="#_x0000_t202" style="position:absolute;margin-left:86.85pt;margin-top:36.45pt;width:473.3pt;height:83.8pt;z-index:251658240;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5131"/>
                  <w:gridCol w:w="1349"/>
                  <w:gridCol w:w="1531"/>
                </w:tblGrid>
                <w:tr w:rsidR="0029282B" w14:paraId="1B2D8436" w14:textId="77777777">
                  <w:trPr>
                    <w:trHeight w:val="1655"/>
                  </w:trPr>
                  <w:tc>
                    <w:tcPr>
                      <w:tcW w:w="1440" w:type="dxa"/>
                    </w:tcPr>
                    <w:p w14:paraId="3179A360" w14:textId="77777777" w:rsidR="0029282B" w:rsidRDefault="0029282B">
                      <w:pPr>
                        <w:pStyle w:val="TableParagraph"/>
                        <w:rPr>
                          <w:rFonts w:ascii="Times New Roman"/>
                          <w:sz w:val="26"/>
                        </w:rPr>
                      </w:pPr>
                    </w:p>
                    <w:p w14:paraId="227D6D9C" w14:textId="77777777" w:rsidR="0029282B" w:rsidRDefault="0029282B">
                      <w:pPr>
                        <w:pStyle w:val="TableParagraph"/>
                        <w:rPr>
                          <w:rFonts w:ascii="Times New Roman"/>
                          <w:sz w:val="26"/>
                        </w:rPr>
                      </w:pPr>
                    </w:p>
                    <w:p w14:paraId="40E2BFB1" w14:textId="77777777" w:rsidR="0029282B" w:rsidRDefault="0029282B">
                      <w:pPr>
                        <w:pStyle w:val="TableParagraph"/>
                        <w:rPr>
                          <w:rFonts w:ascii="Times New Roman"/>
                          <w:sz w:val="26"/>
                        </w:rPr>
                      </w:pPr>
                    </w:p>
                    <w:p w14:paraId="55E0CC78" w14:textId="77777777" w:rsidR="0029282B" w:rsidRDefault="0029282B">
                      <w:pPr>
                        <w:pStyle w:val="TableParagraph"/>
                        <w:rPr>
                          <w:rFonts w:ascii="Times New Roman"/>
                          <w:sz w:val="26"/>
                        </w:rPr>
                      </w:pPr>
                    </w:p>
                    <w:p w14:paraId="2C10ED9D" w14:textId="77777777" w:rsidR="0029282B" w:rsidRDefault="00FD2636">
                      <w:pPr>
                        <w:pStyle w:val="TableParagraph"/>
                        <w:spacing w:before="186" w:line="253" w:lineRule="exact"/>
                        <w:ind w:left="262"/>
                        <w:rPr>
                          <w:b/>
                          <w:sz w:val="24"/>
                        </w:rPr>
                      </w:pPr>
                      <w:proofErr w:type="spellStart"/>
                      <w:r>
                        <w:rPr>
                          <w:b/>
                          <w:sz w:val="24"/>
                        </w:rPr>
                        <w:t>FairTSA</w:t>
                      </w:r>
                      <w:proofErr w:type="spellEnd"/>
                    </w:p>
                  </w:tc>
                  <w:tc>
                    <w:tcPr>
                      <w:tcW w:w="5131" w:type="dxa"/>
                    </w:tcPr>
                    <w:p w14:paraId="20786798" w14:textId="77777777" w:rsidR="0029282B" w:rsidRDefault="0029282B">
                      <w:pPr>
                        <w:pStyle w:val="TableParagraph"/>
                        <w:rPr>
                          <w:rFonts w:ascii="Times New Roman"/>
                          <w:sz w:val="28"/>
                        </w:rPr>
                      </w:pPr>
                    </w:p>
                    <w:p w14:paraId="462AF79A" w14:textId="77777777" w:rsidR="0029282B" w:rsidRDefault="00FD2636">
                      <w:pPr>
                        <w:pStyle w:val="TableParagraph"/>
                        <w:spacing w:line="322" w:lineRule="exact"/>
                        <w:ind w:left="364" w:right="351"/>
                        <w:jc w:val="center"/>
                        <w:rPr>
                          <w:b/>
                          <w:sz w:val="28"/>
                        </w:rPr>
                      </w:pPr>
                      <w:proofErr w:type="spellStart"/>
                      <w:r>
                        <w:rPr>
                          <w:b/>
                          <w:sz w:val="28"/>
                        </w:rPr>
                        <w:t>FairTSA</w:t>
                      </w:r>
                      <w:proofErr w:type="spellEnd"/>
                    </w:p>
                    <w:p w14:paraId="7969B06D" w14:textId="77777777" w:rsidR="0029282B" w:rsidRDefault="00FD2636">
                      <w:pPr>
                        <w:pStyle w:val="TableParagraph"/>
                        <w:ind w:left="365" w:right="351"/>
                        <w:jc w:val="center"/>
                        <w:rPr>
                          <w:b/>
                          <w:sz w:val="28"/>
                        </w:rPr>
                      </w:pPr>
                      <w:r>
                        <w:rPr>
                          <w:b/>
                          <w:sz w:val="28"/>
                        </w:rPr>
                        <w:t>Community Development Project (CDP) Proposal</w:t>
                      </w:r>
                    </w:p>
                  </w:tc>
                  <w:tc>
                    <w:tcPr>
                      <w:tcW w:w="1349" w:type="dxa"/>
                    </w:tcPr>
                    <w:p w14:paraId="66A22B80" w14:textId="77777777" w:rsidR="0029282B" w:rsidRDefault="00FD2636">
                      <w:pPr>
                        <w:pStyle w:val="TableParagraph"/>
                        <w:ind w:left="105"/>
                        <w:rPr>
                          <w:b/>
                          <w:sz w:val="24"/>
                        </w:rPr>
                      </w:pPr>
                      <w:r>
                        <w:rPr>
                          <w:b/>
                          <w:sz w:val="24"/>
                        </w:rPr>
                        <w:t>CODE:</w:t>
                      </w:r>
                    </w:p>
                  </w:tc>
                  <w:tc>
                    <w:tcPr>
                      <w:tcW w:w="1531" w:type="dxa"/>
                    </w:tcPr>
                    <w:p w14:paraId="766BA889" w14:textId="77777777" w:rsidR="0029282B" w:rsidRDefault="00FD2636">
                      <w:pPr>
                        <w:pStyle w:val="TableParagraph"/>
                        <w:ind w:left="110"/>
                        <w:rPr>
                          <w:b/>
                          <w:sz w:val="24"/>
                        </w:rPr>
                      </w:pPr>
                      <w:r>
                        <w:rPr>
                          <w:b/>
                          <w:sz w:val="24"/>
                        </w:rPr>
                        <w:t>Date:</w:t>
                      </w:r>
                    </w:p>
                  </w:tc>
                </w:tr>
              </w:tbl>
              <w:p w14:paraId="3C35C995" w14:textId="77777777" w:rsidR="0029282B" w:rsidRDefault="0029282B">
                <w:pPr>
                  <w:pStyle w:val="BodyText"/>
                </w:pPr>
              </w:p>
            </w:txbxContent>
          </v:textbox>
          <w10:wrap anchorx="page" anchory="page"/>
        </v:shape>
      </w:pict>
    </w:r>
    <w:r w:rsidR="00FD2636">
      <w:rPr>
        <w:noProof/>
      </w:rPr>
      <w:drawing>
        <wp:anchor distT="0" distB="0" distL="0" distR="0" simplePos="0" relativeHeight="251338752" behindDoc="1" locked="0" layoutInCell="1" allowOverlap="1" wp14:anchorId="2AD36873" wp14:editId="0B5ABFF3">
          <wp:simplePos x="0" y="0"/>
          <wp:positionH relativeFrom="page">
            <wp:posOffset>1251461</wp:posOffset>
          </wp:positionH>
          <wp:positionV relativeFrom="page">
            <wp:posOffset>481210</wp:posOffset>
          </wp:positionV>
          <wp:extent cx="647700" cy="8724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7700" cy="8724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27174"/>
    <w:multiLevelType w:val="hybridMultilevel"/>
    <w:tmpl w:val="8A229CD4"/>
    <w:lvl w:ilvl="0" w:tplc="DA022CDA">
      <w:start w:val="1"/>
      <w:numFmt w:val="decimal"/>
      <w:lvlText w:val="%1."/>
      <w:lvlJc w:val="left"/>
      <w:pPr>
        <w:ind w:left="830" w:hanging="360"/>
        <w:jc w:val="left"/>
      </w:pPr>
      <w:rPr>
        <w:rFonts w:ascii="Arial" w:eastAsia="Arial" w:hAnsi="Arial" w:cs="Arial" w:hint="default"/>
        <w:spacing w:val="-2"/>
        <w:w w:val="100"/>
        <w:sz w:val="24"/>
        <w:szCs w:val="24"/>
      </w:rPr>
    </w:lvl>
    <w:lvl w:ilvl="1" w:tplc="35DA548A">
      <w:numFmt w:val="bullet"/>
      <w:lvlText w:val="•"/>
      <w:lvlJc w:val="left"/>
      <w:pPr>
        <w:ind w:left="1700" w:hanging="360"/>
      </w:pPr>
      <w:rPr>
        <w:rFonts w:hint="default"/>
      </w:rPr>
    </w:lvl>
    <w:lvl w:ilvl="2" w:tplc="CDEEABF8">
      <w:numFmt w:val="bullet"/>
      <w:lvlText w:val="•"/>
      <w:lvlJc w:val="left"/>
      <w:pPr>
        <w:ind w:left="2560" w:hanging="360"/>
      </w:pPr>
      <w:rPr>
        <w:rFonts w:hint="default"/>
      </w:rPr>
    </w:lvl>
    <w:lvl w:ilvl="3" w:tplc="DD661A40">
      <w:numFmt w:val="bullet"/>
      <w:lvlText w:val="•"/>
      <w:lvlJc w:val="left"/>
      <w:pPr>
        <w:ind w:left="3420" w:hanging="360"/>
      </w:pPr>
      <w:rPr>
        <w:rFonts w:hint="default"/>
      </w:rPr>
    </w:lvl>
    <w:lvl w:ilvl="4" w:tplc="4FD04368">
      <w:numFmt w:val="bullet"/>
      <w:lvlText w:val="•"/>
      <w:lvlJc w:val="left"/>
      <w:pPr>
        <w:ind w:left="4280" w:hanging="360"/>
      </w:pPr>
      <w:rPr>
        <w:rFonts w:hint="default"/>
      </w:rPr>
    </w:lvl>
    <w:lvl w:ilvl="5" w:tplc="67188C2A">
      <w:numFmt w:val="bullet"/>
      <w:lvlText w:val="•"/>
      <w:lvlJc w:val="left"/>
      <w:pPr>
        <w:ind w:left="5140" w:hanging="360"/>
      </w:pPr>
      <w:rPr>
        <w:rFonts w:hint="default"/>
      </w:rPr>
    </w:lvl>
    <w:lvl w:ilvl="6" w:tplc="9E34DD02">
      <w:numFmt w:val="bullet"/>
      <w:lvlText w:val="•"/>
      <w:lvlJc w:val="left"/>
      <w:pPr>
        <w:ind w:left="6000" w:hanging="360"/>
      </w:pPr>
      <w:rPr>
        <w:rFonts w:hint="default"/>
      </w:rPr>
    </w:lvl>
    <w:lvl w:ilvl="7" w:tplc="4E00D300">
      <w:numFmt w:val="bullet"/>
      <w:lvlText w:val="•"/>
      <w:lvlJc w:val="left"/>
      <w:pPr>
        <w:ind w:left="6860" w:hanging="360"/>
      </w:pPr>
      <w:rPr>
        <w:rFonts w:hint="default"/>
      </w:rPr>
    </w:lvl>
    <w:lvl w:ilvl="8" w:tplc="62247F04">
      <w:numFmt w:val="bullet"/>
      <w:lvlText w:val="•"/>
      <w:lvlJc w:val="left"/>
      <w:pPr>
        <w:ind w:left="7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9282B"/>
    <w:rsid w:val="00011C7B"/>
    <w:rsid w:val="00012704"/>
    <w:rsid w:val="001958AD"/>
    <w:rsid w:val="00256ACA"/>
    <w:rsid w:val="0029282B"/>
    <w:rsid w:val="00377873"/>
    <w:rsid w:val="00622370"/>
    <w:rsid w:val="008D5811"/>
    <w:rsid w:val="00E62E3A"/>
    <w:rsid w:val="00EF2F7B"/>
    <w:rsid w:val="00F21BF8"/>
    <w:rsid w:val="00FD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73976A"/>
  <w15:docId w15:val="{02442B79-BC05-4A6B-AEB6-85A7CDB3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2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fairtsa_community_development_project_proposal_fig 2020</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fairtsa_community_development_project_proposal_fig 2020</dc:title>
  <dc:creator>Arjon Kalter</dc:creator>
  <cp:lastModifiedBy>jake makin</cp:lastModifiedBy>
  <cp:revision>5</cp:revision>
  <dcterms:created xsi:type="dcterms:W3CDTF">2020-07-24T18:27:00Z</dcterms:created>
  <dcterms:modified xsi:type="dcterms:W3CDTF">2020-11-10T00:03:00Z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Word</vt:lpwstr>
  </property>
  <property fmtid="{D5CDD505-2E9C-101B-9397-08002B2CF9AE}" pid="4" name="LastSaved">
    <vt:filetime>2020-07-10T00:00:00Z</vt:filetime>
  </property>
</Properties>
</file>